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20" w:rsidRDefault="00892C20" w:rsidP="00892C20">
      <w:pPr>
        <w:ind w:left="567"/>
        <w:jc w:val="right"/>
        <w:rPr>
          <w:shd w:val="clear" w:color="auto" w:fill="FFFFFF"/>
        </w:rPr>
      </w:pPr>
      <w:r w:rsidRPr="005F27B7">
        <w:rPr>
          <w:shd w:val="clear" w:color="auto" w:fill="FFFFFF"/>
        </w:rPr>
        <w:t xml:space="preserve">(Ф 21.01 </w:t>
      </w:r>
      <w:r>
        <w:rPr>
          <w:shd w:val="clear" w:color="auto" w:fill="FFFFFF"/>
        </w:rPr>
        <w:t>–</w:t>
      </w:r>
      <w:r w:rsidRPr="005F27B7">
        <w:rPr>
          <w:shd w:val="clear" w:color="auto" w:fill="FFFFFF"/>
        </w:rPr>
        <w:t xml:space="preserve"> 0</w:t>
      </w:r>
      <w:r w:rsidRPr="005F27B7">
        <w:rPr>
          <w:shd w:val="clear" w:color="auto" w:fill="FFFFFF"/>
          <w:lang w:val="ru-RU"/>
        </w:rPr>
        <w:t>3</w:t>
      </w:r>
      <w:r w:rsidRPr="005F27B7">
        <w:rPr>
          <w:shd w:val="clear" w:color="auto" w:fill="FFFFFF"/>
        </w:rPr>
        <w:t>)</w:t>
      </w:r>
    </w:p>
    <w:p w:rsidR="00892C20" w:rsidRPr="00A97BFB" w:rsidRDefault="00892C20" w:rsidP="00892C20">
      <w:pPr>
        <w:ind w:left="567"/>
        <w:jc w:val="right"/>
        <w:rPr>
          <w:sz w:val="12"/>
          <w:szCs w:val="12"/>
          <w:shd w:val="clear" w:color="auto" w:fill="FFFFF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2640"/>
        <w:gridCol w:w="4520"/>
      </w:tblGrid>
      <w:tr w:rsidR="00892C20" w:rsidTr="00282E61">
        <w:trPr>
          <w:trHeight w:val="2131"/>
        </w:trPr>
        <w:tc>
          <w:tcPr>
            <w:tcW w:w="3261" w:type="dxa"/>
            <w:tcBorders>
              <w:top w:val="nil"/>
              <w:left w:val="nil"/>
            </w:tcBorders>
          </w:tcPr>
          <w:p w:rsidR="00892C20" w:rsidRPr="00445623" w:rsidRDefault="00892C20" w:rsidP="00282E61">
            <w:pPr>
              <w:rPr>
                <w:b/>
                <w:color w:val="000000"/>
                <w:sz w:val="16"/>
                <w:szCs w:val="16"/>
                <w:shd w:val="clear" w:color="auto" w:fill="FFFFFF"/>
              </w:rPr>
            </w:pPr>
            <w:r>
              <w:rPr>
                <w:noProof/>
                <w:lang w:eastAsia="uk-UA"/>
              </w:rPr>
              <w:drawing>
                <wp:anchor distT="0" distB="0" distL="114300" distR="114300" simplePos="0" relativeHeight="251660288" behindDoc="1" locked="0" layoutInCell="1" allowOverlap="1">
                  <wp:simplePos x="0" y="0"/>
                  <wp:positionH relativeFrom="column">
                    <wp:posOffset>8255</wp:posOffset>
                  </wp:positionH>
                  <wp:positionV relativeFrom="paragraph">
                    <wp:posOffset>67945</wp:posOffset>
                  </wp:positionV>
                  <wp:extent cx="1572260" cy="1442720"/>
                  <wp:effectExtent l="19050" t="0" r="8890" b="0"/>
                  <wp:wrapTight wrapText="bothSides">
                    <wp:wrapPolygon edited="0">
                      <wp:start x="-262" y="0"/>
                      <wp:lineTo x="-262" y="21391"/>
                      <wp:lineTo x="21722" y="21391"/>
                      <wp:lineTo x="21722" y="0"/>
                      <wp:lineTo x="-262" y="0"/>
                    </wp:wrapPolygon>
                  </wp:wrapTight>
                  <wp:docPr id="2"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4" cstate="print"/>
                          <a:srcRect/>
                          <a:stretch>
                            <a:fillRect/>
                          </a:stretch>
                        </pic:blipFill>
                        <pic:spPr bwMode="auto">
                          <a:xfrm>
                            <a:off x="0" y="0"/>
                            <a:ext cx="1572260" cy="1442720"/>
                          </a:xfrm>
                          <a:prstGeom prst="rect">
                            <a:avLst/>
                          </a:prstGeom>
                          <a:noFill/>
                          <a:ln w="9525">
                            <a:noFill/>
                            <a:miter lim="800000"/>
                            <a:headEnd/>
                            <a:tailEnd/>
                          </a:ln>
                        </pic:spPr>
                      </pic:pic>
                    </a:graphicData>
                  </a:graphic>
                </wp:anchor>
              </w:drawing>
            </w:r>
          </w:p>
        </w:tc>
        <w:tc>
          <w:tcPr>
            <w:tcW w:w="7160" w:type="dxa"/>
            <w:gridSpan w:val="2"/>
            <w:shd w:val="clear" w:color="auto" w:fill="FFFFFF"/>
            <w:vAlign w:val="center"/>
          </w:tcPr>
          <w:p w:rsidR="00892C20" w:rsidRPr="00445623" w:rsidRDefault="00892C20" w:rsidP="00282E61">
            <w:pPr>
              <w:jc w:val="center"/>
              <w:rPr>
                <w:b/>
                <w:shd w:val="clear" w:color="auto" w:fill="FFFFFF"/>
              </w:rPr>
            </w:pPr>
            <w:proofErr w:type="spellStart"/>
            <w:r w:rsidRPr="00445623">
              <w:rPr>
                <w:b/>
                <w:shd w:val="clear" w:color="auto" w:fill="FFFFFF"/>
              </w:rPr>
              <w:t>Силабус</w:t>
            </w:r>
            <w:proofErr w:type="spellEnd"/>
            <w:r w:rsidRPr="00445623">
              <w:rPr>
                <w:b/>
                <w:shd w:val="clear" w:color="auto" w:fill="FFFFFF"/>
              </w:rPr>
              <w:t xml:space="preserve"> навчальної дисципліни</w:t>
            </w:r>
          </w:p>
          <w:p w:rsidR="00892C20" w:rsidRDefault="00892C20" w:rsidP="00282E61">
            <w:pPr>
              <w:jc w:val="center"/>
              <w:rPr>
                <w:b/>
                <w:shd w:val="clear" w:color="auto" w:fill="FFFFFF"/>
              </w:rPr>
            </w:pPr>
            <w:r w:rsidRPr="00445623">
              <w:rPr>
                <w:b/>
                <w:shd w:val="clear" w:color="auto" w:fill="FFFFFF"/>
              </w:rPr>
              <w:t>«</w:t>
            </w:r>
            <w:r>
              <w:rPr>
                <w:b/>
                <w:shd w:val="clear" w:color="auto" w:fill="FFFFFF"/>
              </w:rPr>
              <w:t>ВБУДОВАНІ СИСТЕМИ РЕАЛЬНОГО ЧАСУ»</w:t>
            </w:r>
          </w:p>
          <w:p w:rsidR="00892C20" w:rsidRPr="00445623" w:rsidRDefault="00892C20" w:rsidP="00282E61">
            <w:pPr>
              <w:jc w:val="center"/>
              <w:rPr>
                <w:b/>
                <w:shd w:val="clear" w:color="auto" w:fill="FFFFFF"/>
              </w:rPr>
            </w:pPr>
            <w:r>
              <w:rPr>
                <w:b/>
                <w:shd w:val="clear" w:color="auto" w:fill="FFFFFF"/>
              </w:rPr>
              <w:t>Освітньо-професійної програми «Інженерія програмного забезпечення»</w:t>
            </w:r>
          </w:p>
          <w:p w:rsidR="00892C20" w:rsidRDefault="00892C20" w:rsidP="00282E61">
            <w:pPr>
              <w:jc w:val="center"/>
              <w:rPr>
                <w:b/>
                <w:shd w:val="clear" w:color="auto" w:fill="FFFFFF"/>
              </w:rPr>
            </w:pPr>
          </w:p>
          <w:p w:rsidR="00892C20" w:rsidRDefault="00892C20" w:rsidP="00282E61">
            <w:pPr>
              <w:jc w:val="both"/>
              <w:rPr>
                <w:b/>
                <w:color w:val="000000"/>
                <w:shd w:val="clear" w:color="auto" w:fill="FFFFFF"/>
              </w:rPr>
            </w:pPr>
            <w:r>
              <w:rPr>
                <w:b/>
                <w:color w:val="000000"/>
                <w:shd w:val="clear" w:color="auto" w:fill="FFFFFF"/>
              </w:rPr>
              <w:t xml:space="preserve">          Галузь знань: 12  «Інформаційні технології»</w:t>
            </w:r>
          </w:p>
          <w:p w:rsidR="00892C20" w:rsidRDefault="00892C20" w:rsidP="00282E61">
            <w:pPr>
              <w:jc w:val="both"/>
              <w:rPr>
                <w:b/>
                <w:shd w:val="clear" w:color="auto" w:fill="FFFFFF"/>
                <w:lang w:val="ru-RU"/>
              </w:rPr>
            </w:pPr>
            <w:r>
              <w:rPr>
                <w:b/>
                <w:shd w:val="clear" w:color="auto" w:fill="FFFFFF"/>
                <w:lang w:val="ru-RU"/>
              </w:rPr>
              <w:t xml:space="preserve">               </w:t>
            </w:r>
          </w:p>
          <w:p w:rsidR="00892C20" w:rsidRPr="002E5FC0" w:rsidRDefault="00892C20" w:rsidP="00282E61">
            <w:pPr>
              <w:jc w:val="both"/>
              <w:rPr>
                <w:b/>
                <w:shd w:val="clear" w:color="auto" w:fill="FFFFFF"/>
              </w:rPr>
            </w:pPr>
            <w:r>
              <w:rPr>
                <w:b/>
                <w:shd w:val="clear" w:color="auto" w:fill="FFFFFF"/>
                <w:lang w:val="ru-RU"/>
              </w:rPr>
              <w:t xml:space="preserve">  </w:t>
            </w:r>
            <w:r w:rsidRPr="002E5FC0">
              <w:rPr>
                <w:b/>
                <w:shd w:val="clear" w:color="auto" w:fill="FFFFFF"/>
              </w:rPr>
              <w:t xml:space="preserve">Спеціальність: </w:t>
            </w:r>
            <w:r>
              <w:rPr>
                <w:b/>
                <w:lang w:val="ru-RU"/>
              </w:rPr>
              <w:t>121</w:t>
            </w:r>
            <w:r>
              <w:rPr>
                <w:b/>
              </w:rPr>
              <w:t xml:space="preserve"> «Інженерія програмного забезпечення»</w:t>
            </w:r>
          </w:p>
          <w:p w:rsidR="00892C20" w:rsidRPr="00DA76CB" w:rsidRDefault="00892C20" w:rsidP="00282E61">
            <w:pPr>
              <w:jc w:val="both"/>
              <w:rPr>
                <w:b/>
                <w:color w:val="000000"/>
                <w:shd w:val="clear" w:color="auto" w:fill="FFFFFF"/>
                <w:lang w:val="ru-RU"/>
              </w:rPr>
            </w:pPr>
          </w:p>
        </w:tc>
      </w:tr>
      <w:tr w:rsidR="00892C20" w:rsidTr="00282E61">
        <w:tc>
          <w:tcPr>
            <w:tcW w:w="3261" w:type="dxa"/>
            <w:shd w:val="clear" w:color="auto" w:fill="FFFFFF"/>
          </w:tcPr>
          <w:p w:rsidR="00892C20" w:rsidRDefault="00892C20" w:rsidP="00282E61">
            <w:pPr>
              <w:rPr>
                <w:b/>
                <w:color w:val="000000"/>
                <w:shd w:val="clear" w:color="auto" w:fill="FFFFFF"/>
              </w:rPr>
            </w:pPr>
            <w:r w:rsidRPr="00445623">
              <w:rPr>
                <w:b/>
                <w:color w:val="000000"/>
                <w:shd w:val="clear" w:color="auto" w:fill="FFFFFF"/>
              </w:rPr>
              <w:t>Рівень вищої освіти</w:t>
            </w:r>
          </w:p>
          <w:p w:rsidR="00892C20" w:rsidRPr="00FC06CB" w:rsidRDefault="00892C20" w:rsidP="00282E61">
            <w:pPr>
              <w:rPr>
                <w:color w:val="000000"/>
                <w:shd w:val="clear" w:color="auto" w:fill="FFFFFF"/>
              </w:rPr>
            </w:pPr>
            <w:r>
              <w:rPr>
                <w:color w:val="000000"/>
                <w:shd w:val="clear" w:color="auto" w:fill="FFFFFF"/>
              </w:rPr>
              <w:t>(перший (бакалаврський), другий (магістерський)</w:t>
            </w:r>
          </w:p>
        </w:tc>
        <w:tc>
          <w:tcPr>
            <w:tcW w:w="7160" w:type="dxa"/>
            <w:gridSpan w:val="2"/>
          </w:tcPr>
          <w:p w:rsidR="00892C20" w:rsidRPr="00DA76CB" w:rsidRDefault="00892C20" w:rsidP="00282E61">
            <w:pPr>
              <w:rPr>
                <w:color w:val="000000"/>
                <w:shd w:val="clear" w:color="auto" w:fill="FFFFFF"/>
              </w:rPr>
            </w:pPr>
            <w:r>
              <w:rPr>
                <w:color w:val="000000"/>
                <w:shd w:val="clear" w:color="auto" w:fill="FFFFFF"/>
              </w:rPr>
              <w:t>Перший (бакалаврський)</w:t>
            </w:r>
          </w:p>
        </w:tc>
      </w:tr>
      <w:tr w:rsidR="00892C20" w:rsidTr="00282E61">
        <w:tc>
          <w:tcPr>
            <w:tcW w:w="3261" w:type="dxa"/>
            <w:shd w:val="clear" w:color="auto" w:fill="FFFFFF"/>
          </w:tcPr>
          <w:p w:rsidR="00892C20" w:rsidRPr="00445623" w:rsidRDefault="00892C20" w:rsidP="00282E61">
            <w:pPr>
              <w:rPr>
                <w:b/>
                <w:color w:val="000000"/>
                <w:shd w:val="clear" w:color="auto" w:fill="FFFFFF"/>
              </w:rPr>
            </w:pPr>
            <w:r w:rsidRPr="00445623">
              <w:rPr>
                <w:b/>
                <w:color w:val="000000"/>
                <w:shd w:val="clear" w:color="auto" w:fill="FFFFFF"/>
              </w:rPr>
              <w:t>Статус дисципліни</w:t>
            </w:r>
          </w:p>
        </w:tc>
        <w:tc>
          <w:tcPr>
            <w:tcW w:w="7160" w:type="dxa"/>
            <w:gridSpan w:val="2"/>
          </w:tcPr>
          <w:p w:rsidR="00892C20" w:rsidRPr="009E37F5" w:rsidRDefault="00892C20" w:rsidP="00282E61">
            <w:pPr>
              <w:rPr>
                <w:color w:val="000000"/>
                <w:shd w:val="clear" w:color="auto" w:fill="FFFFFF"/>
              </w:rPr>
            </w:pPr>
            <w:r w:rsidRPr="009E37F5">
              <w:rPr>
                <w:color w:val="000000"/>
                <w:shd w:val="clear" w:color="auto" w:fill="FFFFFF"/>
              </w:rPr>
              <w:t>Навчальна дисципліна обов’язкового компонента ОП</w:t>
            </w:r>
          </w:p>
        </w:tc>
      </w:tr>
      <w:tr w:rsidR="00892C20" w:rsidTr="00282E61">
        <w:tc>
          <w:tcPr>
            <w:tcW w:w="3261" w:type="dxa"/>
            <w:shd w:val="clear" w:color="auto" w:fill="FFFFFF"/>
          </w:tcPr>
          <w:p w:rsidR="00892C20" w:rsidRPr="00445623" w:rsidRDefault="00892C20" w:rsidP="00282E61">
            <w:pPr>
              <w:rPr>
                <w:b/>
                <w:color w:val="000000"/>
                <w:shd w:val="clear" w:color="auto" w:fill="FFFFFF"/>
              </w:rPr>
            </w:pPr>
            <w:r>
              <w:rPr>
                <w:b/>
                <w:color w:val="000000"/>
                <w:shd w:val="clear" w:color="auto" w:fill="FFFFFF"/>
              </w:rPr>
              <w:t>Курс</w:t>
            </w:r>
          </w:p>
        </w:tc>
        <w:tc>
          <w:tcPr>
            <w:tcW w:w="7160" w:type="dxa"/>
            <w:gridSpan w:val="2"/>
          </w:tcPr>
          <w:p w:rsidR="00892C20" w:rsidRPr="009E37F5" w:rsidRDefault="00892C20" w:rsidP="00282E61">
            <w:pPr>
              <w:rPr>
                <w:color w:val="000000"/>
                <w:shd w:val="clear" w:color="auto" w:fill="FFFFFF"/>
              </w:rPr>
            </w:pPr>
            <w:r>
              <w:rPr>
                <w:color w:val="000000"/>
                <w:shd w:val="clear" w:color="auto" w:fill="FFFFFF"/>
              </w:rPr>
              <w:t>Другий</w:t>
            </w:r>
          </w:p>
        </w:tc>
      </w:tr>
      <w:tr w:rsidR="00892C20" w:rsidTr="00282E61">
        <w:tc>
          <w:tcPr>
            <w:tcW w:w="3261" w:type="dxa"/>
            <w:shd w:val="clear" w:color="auto" w:fill="FFFFFF"/>
          </w:tcPr>
          <w:p w:rsidR="00892C20" w:rsidRPr="00445623" w:rsidRDefault="00892C20" w:rsidP="00282E61">
            <w:pPr>
              <w:rPr>
                <w:b/>
                <w:color w:val="000000"/>
                <w:shd w:val="clear" w:color="auto" w:fill="FFFFFF"/>
              </w:rPr>
            </w:pPr>
            <w:r w:rsidRPr="00445623">
              <w:rPr>
                <w:b/>
                <w:color w:val="000000"/>
                <w:shd w:val="clear" w:color="auto" w:fill="FFFFFF"/>
              </w:rPr>
              <w:t>Семестр</w:t>
            </w:r>
          </w:p>
        </w:tc>
        <w:tc>
          <w:tcPr>
            <w:tcW w:w="7160" w:type="dxa"/>
            <w:gridSpan w:val="2"/>
          </w:tcPr>
          <w:p w:rsidR="00892C20" w:rsidRPr="009E37F5" w:rsidRDefault="00892C20" w:rsidP="00282E61">
            <w:pPr>
              <w:rPr>
                <w:color w:val="000000"/>
                <w:shd w:val="clear" w:color="auto" w:fill="FFFFFF"/>
                <w:lang w:val="ru-RU"/>
              </w:rPr>
            </w:pPr>
            <w:proofErr w:type="spellStart"/>
            <w:r>
              <w:rPr>
                <w:color w:val="000000"/>
                <w:shd w:val="clear" w:color="auto" w:fill="FFFFFF"/>
                <w:lang w:val="ru-RU"/>
              </w:rPr>
              <w:t>Весняний</w:t>
            </w:r>
            <w:proofErr w:type="spellEnd"/>
          </w:p>
        </w:tc>
      </w:tr>
      <w:tr w:rsidR="00892C20" w:rsidTr="00282E61">
        <w:tc>
          <w:tcPr>
            <w:tcW w:w="3261" w:type="dxa"/>
            <w:shd w:val="clear" w:color="auto" w:fill="FFFFFF"/>
          </w:tcPr>
          <w:p w:rsidR="00892C20" w:rsidRPr="00445623" w:rsidRDefault="00892C20" w:rsidP="00282E61">
            <w:pPr>
              <w:rPr>
                <w:b/>
                <w:color w:val="000000"/>
                <w:shd w:val="clear" w:color="auto" w:fill="FFFFFF"/>
              </w:rPr>
            </w:pPr>
            <w:r w:rsidRPr="00445623">
              <w:rPr>
                <w:b/>
                <w:color w:val="000000"/>
                <w:shd w:val="clear" w:color="auto" w:fill="FFFFFF"/>
              </w:rPr>
              <w:t xml:space="preserve">Обсяг дисципліни, </w:t>
            </w:r>
          </w:p>
          <w:p w:rsidR="00892C20" w:rsidRPr="00445623" w:rsidRDefault="00892C20" w:rsidP="00282E61">
            <w:pPr>
              <w:rPr>
                <w:b/>
                <w:color w:val="000000"/>
                <w:shd w:val="clear" w:color="auto" w:fill="FFFFFF"/>
              </w:rPr>
            </w:pPr>
            <w:r w:rsidRPr="00445623">
              <w:rPr>
                <w:b/>
                <w:color w:val="000000"/>
                <w:shd w:val="clear" w:color="auto" w:fill="FFFFFF"/>
              </w:rPr>
              <w:t>кредити ЄКТС</w:t>
            </w:r>
            <w:r w:rsidRPr="00445623">
              <w:rPr>
                <w:b/>
                <w:color w:val="000000"/>
                <w:shd w:val="clear" w:color="auto" w:fill="FFFFFF"/>
                <w:lang w:val="ru-RU"/>
              </w:rPr>
              <w:t>/</w:t>
            </w:r>
            <w:r w:rsidRPr="00445623">
              <w:rPr>
                <w:b/>
                <w:color w:val="000000"/>
                <w:shd w:val="clear" w:color="auto" w:fill="FFFFFF"/>
              </w:rPr>
              <w:t>години</w:t>
            </w:r>
          </w:p>
        </w:tc>
        <w:tc>
          <w:tcPr>
            <w:tcW w:w="7160" w:type="dxa"/>
            <w:gridSpan w:val="2"/>
          </w:tcPr>
          <w:p w:rsidR="00892C20" w:rsidRPr="009E37F5" w:rsidRDefault="00892C20" w:rsidP="00282E61">
            <w:pPr>
              <w:jc w:val="both"/>
              <w:rPr>
                <w:color w:val="000000"/>
                <w:shd w:val="clear" w:color="auto" w:fill="FFFFFF"/>
              </w:rPr>
            </w:pPr>
            <w:r>
              <w:rPr>
                <w:color w:val="000000"/>
                <w:shd w:val="clear" w:color="auto" w:fill="FFFFFF"/>
              </w:rPr>
              <w:t>4 кредити</w:t>
            </w:r>
            <w:r w:rsidRPr="009E37F5">
              <w:rPr>
                <w:color w:val="000000"/>
                <w:shd w:val="clear" w:color="auto" w:fill="FFFFFF"/>
              </w:rPr>
              <w:t xml:space="preserve"> ЄКТС/150</w:t>
            </w:r>
          </w:p>
        </w:tc>
      </w:tr>
      <w:tr w:rsidR="00892C20" w:rsidTr="00282E61">
        <w:tc>
          <w:tcPr>
            <w:tcW w:w="3261" w:type="dxa"/>
            <w:shd w:val="clear" w:color="auto" w:fill="FFFFFF"/>
          </w:tcPr>
          <w:p w:rsidR="00892C20" w:rsidRPr="00445623" w:rsidRDefault="00892C20" w:rsidP="00282E61">
            <w:pPr>
              <w:rPr>
                <w:b/>
                <w:color w:val="000000"/>
                <w:shd w:val="clear" w:color="auto" w:fill="FFFFFF"/>
              </w:rPr>
            </w:pPr>
            <w:r w:rsidRPr="00445623">
              <w:rPr>
                <w:b/>
                <w:color w:val="000000"/>
                <w:shd w:val="clear" w:color="auto" w:fill="FFFFFF"/>
              </w:rPr>
              <w:t>Мова викладання</w:t>
            </w:r>
          </w:p>
        </w:tc>
        <w:tc>
          <w:tcPr>
            <w:tcW w:w="7160" w:type="dxa"/>
            <w:gridSpan w:val="2"/>
          </w:tcPr>
          <w:p w:rsidR="00892C20" w:rsidRPr="009E37F5" w:rsidRDefault="00892C20" w:rsidP="00282E61">
            <w:pPr>
              <w:rPr>
                <w:color w:val="000000"/>
                <w:shd w:val="clear" w:color="auto" w:fill="FFFFFF"/>
              </w:rPr>
            </w:pPr>
            <w:r w:rsidRPr="009E37F5">
              <w:rPr>
                <w:color w:val="000000"/>
                <w:shd w:val="clear" w:color="auto" w:fill="FFFFFF"/>
              </w:rPr>
              <w:t>Українська, англійська</w:t>
            </w:r>
          </w:p>
        </w:tc>
      </w:tr>
      <w:tr w:rsidR="00892C20" w:rsidTr="00282E61">
        <w:tc>
          <w:tcPr>
            <w:tcW w:w="3261" w:type="dxa"/>
            <w:shd w:val="clear" w:color="auto" w:fill="FFFFFF"/>
          </w:tcPr>
          <w:p w:rsidR="00892C20" w:rsidRPr="00445623" w:rsidRDefault="00892C20" w:rsidP="00282E61">
            <w:pPr>
              <w:rPr>
                <w:b/>
                <w:color w:val="000000"/>
                <w:shd w:val="clear" w:color="auto" w:fill="FFFFFF"/>
              </w:rPr>
            </w:pPr>
            <w:r w:rsidRPr="00445623">
              <w:rPr>
                <w:b/>
              </w:rPr>
              <w:t>Що буде вивчатися (предмет вивчення)</w:t>
            </w:r>
          </w:p>
        </w:tc>
        <w:tc>
          <w:tcPr>
            <w:tcW w:w="7160" w:type="dxa"/>
            <w:gridSpan w:val="2"/>
          </w:tcPr>
          <w:p w:rsidR="00892C20" w:rsidRPr="009E37F5" w:rsidRDefault="00892C20" w:rsidP="00282E61">
            <w:pPr>
              <w:rPr>
                <w:color w:val="000000"/>
                <w:shd w:val="clear" w:color="auto" w:fill="FFFFFF"/>
              </w:rPr>
            </w:pPr>
            <w:r>
              <w:rPr>
                <w:szCs w:val="28"/>
              </w:rPr>
              <w:t>Теорія</w:t>
            </w:r>
            <w:r w:rsidRPr="00853842">
              <w:rPr>
                <w:szCs w:val="28"/>
              </w:rPr>
              <w:t xml:space="preserve"> аналізу та синтезу сучасних вбудованих систем</w:t>
            </w:r>
            <w:r>
              <w:rPr>
                <w:szCs w:val="28"/>
              </w:rPr>
              <w:t xml:space="preserve"> та систем реального часу</w:t>
            </w:r>
          </w:p>
        </w:tc>
      </w:tr>
      <w:tr w:rsidR="00892C20" w:rsidTr="00282E61">
        <w:tc>
          <w:tcPr>
            <w:tcW w:w="3261" w:type="dxa"/>
            <w:shd w:val="clear" w:color="auto" w:fill="FFFFFF"/>
          </w:tcPr>
          <w:p w:rsidR="00892C20" w:rsidRPr="00445623" w:rsidRDefault="00892C20" w:rsidP="00282E61">
            <w:pPr>
              <w:rPr>
                <w:b/>
                <w:color w:val="000000"/>
                <w:shd w:val="clear" w:color="auto" w:fill="FFFFFF"/>
              </w:rPr>
            </w:pPr>
            <w:r w:rsidRPr="00445623">
              <w:rPr>
                <w:b/>
              </w:rPr>
              <w:t>Чому це цікаво/треба вивчати (мета)</w:t>
            </w:r>
          </w:p>
        </w:tc>
        <w:tc>
          <w:tcPr>
            <w:tcW w:w="7160" w:type="dxa"/>
            <w:gridSpan w:val="2"/>
          </w:tcPr>
          <w:p w:rsidR="00892C20" w:rsidRPr="009E37F5" w:rsidRDefault="00892C20" w:rsidP="00282E61">
            <w:pPr>
              <w:rPr>
                <w:color w:val="000000"/>
                <w:shd w:val="clear" w:color="auto" w:fill="FFFFFF"/>
              </w:rPr>
            </w:pPr>
            <w:r w:rsidRPr="009F67BF">
              <w:rPr>
                <w:szCs w:val="28"/>
              </w:rPr>
              <w:t>Сучасні системи реального часу та вбудовані системи, їх подальше застосування при вивченні дисциплін напряму кафедри</w:t>
            </w:r>
          </w:p>
        </w:tc>
      </w:tr>
      <w:tr w:rsidR="00892C20" w:rsidTr="00282E61">
        <w:tc>
          <w:tcPr>
            <w:tcW w:w="3261" w:type="dxa"/>
            <w:shd w:val="clear" w:color="auto" w:fill="FFFFFF"/>
          </w:tcPr>
          <w:p w:rsidR="00892C20" w:rsidRPr="00445623" w:rsidRDefault="00892C20" w:rsidP="00282E61">
            <w:pPr>
              <w:rPr>
                <w:b/>
              </w:rPr>
            </w:pPr>
            <w:r w:rsidRPr="00445623">
              <w:rPr>
                <w:b/>
              </w:rPr>
              <w:t>Чому можна навчитися (результати навчання)</w:t>
            </w:r>
          </w:p>
        </w:tc>
        <w:tc>
          <w:tcPr>
            <w:tcW w:w="7160" w:type="dxa"/>
            <w:gridSpan w:val="2"/>
          </w:tcPr>
          <w:p w:rsidR="00892C20" w:rsidRPr="009E37F5" w:rsidRDefault="00892C20" w:rsidP="00282E61">
            <w:pPr>
              <w:jc w:val="both"/>
              <w:rPr>
                <w:color w:val="000000"/>
                <w:shd w:val="clear" w:color="auto" w:fill="FFFFFF"/>
              </w:rPr>
            </w:pPr>
            <w:r w:rsidRPr="009F67BF">
              <w:rPr>
                <w:szCs w:val="28"/>
              </w:rPr>
              <w:t>Теорія і практика розробки програмного забезпечення для різних сфер застосування вбудованих комп’ютерних систем та систем реального часу; шляхи подальшого розвитку вбудованих комп’ютерних систем та систем реального часу та їх практичного використання</w:t>
            </w:r>
          </w:p>
        </w:tc>
      </w:tr>
      <w:tr w:rsidR="00892C20" w:rsidTr="00282E61">
        <w:tc>
          <w:tcPr>
            <w:tcW w:w="3261" w:type="dxa"/>
            <w:shd w:val="clear" w:color="auto" w:fill="FFFFFF"/>
          </w:tcPr>
          <w:p w:rsidR="00892C20" w:rsidRPr="00445623" w:rsidRDefault="00892C20" w:rsidP="00282E61">
            <w:pPr>
              <w:rPr>
                <w:b/>
              </w:rPr>
            </w:pPr>
            <w:r w:rsidRPr="00445623">
              <w:rPr>
                <w:b/>
              </w:rPr>
              <w:t>Як можна користуватися набутими знаннями і уміннями (компетентності)</w:t>
            </w:r>
          </w:p>
        </w:tc>
        <w:tc>
          <w:tcPr>
            <w:tcW w:w="7160" w:type="dxa"/>
            <w:gridSpan w:val="2"/>
          </w:tcPr>
          <w:p w:rsidR="00892C20" w:rsidRPr="00883142" w:rsidRDefault="00892C20" w:rsidP="00282E61">
            <w:pPr>
              <w:jc w:val="both"/>
              <w:rPr>
                <w:szCs w:val="28"/>
              </w:rPr>
            </w:pPr>
            <w:r w:rsidRPr="00883142">
              <w:rPr>
                <w:szCs w:val="28"/>
              </w:rPr>
              <w:t>Здійснювати обґрунтований вибір  методів програмної інженерії при побудові вбудованих комп’ютерних систем та систем реального часу;</w:t>
            </w:r>
            <w:r>
              <w:rPr>
                <w:szCs w:val="28"/>
              </w:rPr>
              <w:t xml:space="preserve"> </w:t>
            </w:r>
            <w:r w:rsidRPr="00883142">
              <w:rPr>
                <w:szCs w:val="28"/>
              </w:rPr>
              <w:t>розробляти програмне забезпечення  вбудованих комп’ютерних систем та систем реального часу із застосуванням алгоритмічних мов різного рівня ієрархії</w:t>
            </w:r>
          </w:p>
        </w:tc>
      </w:tr>
      <w:tr w:rsidR="00892C20" w:rsidTr="00282E61">
        <w:tc>
          <w:tcPr>
            <w:tcW w:w="3261" w:type="dxa"/>
            <w:shd w:val="clear" w:color="auto" w:fill="FFFFFF"/>
          </w:tcPr>
          <w:p w:rsidR="00892C20" w:rsidRPr="00445623" w:rsidRDefault="00892C20" w:rsidP="00282E61">
            <w:pPr>
              <w:rPr>
                <w:b/>
              </w:rPr>
            </w:pPr>
            <w:r w:rsidRPr="00445623">
              <w:rPr>
                <w:b/>
              </w:rPr>
              <w:t>Навчальна логістика</w:t>
            </w:r>
          </w:p>
        </w:tc>
        <w:tc>
          <w:tcPr>
            <w:tcW w:w="7160" w:type="dxa"/>
            <w:gridSpan w:val="2"/>
          </w:tcPr>
          <w:p w:rsidR="00892C20" w:rsidRPr="00716030" w:rsidRDefault="00892C20" w:rsidP="00282E61">
            <w:pPr>
              <w:shd w:val="clear" w:color="auto" w:fill="FFFFFF"/>
              <w:ind w:right="10" w:firstLine="710"/>
              <w:jc w:val="both"/>
              <w:rPr>
                <w:szCs w:val="28"/>
              </w:rPr>
            </w:pPr>
            <w:r w:rsidRPr="009E37F5">
              <w:rPr>
                <w:b/>
              </w:rPr>
              <w:t>Зміст дисципліни:</w:t>
            </w:r>
            <w:r w:rsidRPr="006C505A">
              <w:rPr>
                <w:b/>
                <w:sz w:val="28"/>
                <w:szCs w:val="28"/>
              </w:rPr>
              <w:t xml:space="preserve"> </w:t>
            </w:r>
            <w:r w:rsidRPr="00716030">
              <w:rPr>
                <w:szCs w:val="28"/>
              </w:rPr>
              <w:t>Основні поняття і термінологія вбудованих систем та систем реального часу. Вбудовані процесори і їх застосування. Зв'язки дисципліни «Вбудовані системи реального часу» з іншими інженерними дисциплінами Основні особливості і вимоги до технічних засобів вбудованих систем та систем реального часу. Основні характеристики операційних систем реального часу. Управління процесами операційних систем реального часу. Процеси. Потоки. Задачі. Організація взаємодії між процесами Об'єкти та сервіси операційних систем реального часу</w:t>
            </w:r>
            <w:r>
              <w:rPr>
                <w:szCs w:val="28"/>
              </w:rPr>
              <w:t>.</w:t>
            </w:r>
            <w:r w:rsidRPr="00716030">
              <w:rPr>
                <w:szCs w:val="28"/>
              </w:rPr>
              <w:t xml:space="preserve"> Управління пам'яттю в операційних систем реального часу. Основи розробки та життєвий цикл розробки вбудованих систем Огляд </w:t>
            </w:r>
            <w:proofErr w:type="spellStart"/>
            <w:r w:rsidRPr="00716030">
              <w:rPr>
                <w:szCs w:val="28"/>
              </w:rPr>
              <w:t>компонувальників</w:t>
            </w:r>
            <w:proofErr w:type="spellEnd"/>
            <w:r w:rsidRPr="00716030">
              <w:rPr>
                <w:szCs w:val="28"/>
              </w:rPr>
              <w:t xml:space="preserve"> і процесу компонування. Ініціалізація вбудованих систем Мови програмування і процес розробки програмного забезпечення для вбудованих систем та систем реального часу.</w:t>
            </w:r>
          </w:p>
          <w:p w:rsidR="00892C20" w:rsidRPr="009E37F5" w:rsidRDefault="00892C20" w:rsidP="00282E61">
            <w:pPr>
              <w:rPr>
                <w:b/>
              </w:rPr>
            </w:pPr>
            <w:r w:rsidRPr="009E37F5">
              <w:rPr>
                <w:b/>
                <w:color w:val="000000"/>
                <w:shd w:val="clear" w:color="auto" w:fill="FFFFFF"/>
              </w:rPr>
              <w:t>Види занять:</w:t>
            </w:r>
            <w:r>
              <w:rPr>
                <w:b/>
                <w:color w:val="000000"/>
                <w:shd w:val="clear" w:color="auto" w:fill="FFFFFF"/>
              </w:rPr>
              <w:t xml:space="preserve"> </w:t>
            </w:r>
            <w:r w:rsidRPr="007F404F">
              <w:rPr>
                <w:color w:val="000000"/>
                <w:shd w:val="clear" w:color="auto" w:fill="FFFFFF"/>
              </w:rPr>
              <w:t xml:space="preserve">Лекції, </w:t>
            </w:r>
            <w:r>
              <w:rPr>
                <w:color w:val="000000"/>
                <w:shd w:val="clear" w:color="auto" w:fill="FFFFFF"/>
              </w:rPr>
              <w:t>лабораторні</w:t>
            </w:r>
          </w:p>
          <w:p w:rsidR="00892C20" w:rsidRPr="009E37F5" w:rsidRDefault="00892C20" w:rsidP="00282E61">
            <w:pPr>
              <w:rPr>
                <w:b/>
              </w:rPr>
            </w:pPr>
            <w:r w:rsidRPr="009E37F5">
              <w:rPr>
                <w:b/>
              </w:rPr>
              <w:t>Методи навчання:</w:t>
            </w:r>
            <w:r w:rsidRPr="009E37F5">
              <w:t xml:space="preserve"> </w:t>
            </w:r>
            <w:r>
              <w:t>індивідуальна розробка та захист завдань</w:t>
            </w:r>
          </w:p>
          <w:p w:rsidR="00892C20" w:rsidRPr="009E37F5" w:rsidRDefault="00892C20" w:rsidP="00282E61">
            <w:pPr>
              <w:rPr>
                <w:b/>
                <w:color w:val="000000"/>
                <w:shd w:val="clear" w:color="auto" w:fill="FFFFFF"/>
                <w:lang w:val="ru-RU"/>
              </w:rPr>
            </w:pPr>
            <w:r w:rsidRPr="009E37F5">
              <w:rPr>
                <w:b/>
              </w:rPr>
              <w:t xml:space="preserve">Форми навчання: </w:t>
            </w:r>
            <w:proofErr w:type="spellStart"/>
            <w:r w:rsidRPr="009E37F5">
              <w:rPr>
                <w:lang w:val="ru-RU"/>
              </w:rPr>
              <w:t>очна</w:t>
            </w:r>
            <w:proofErr w:type="spellEnd"/>
            <w:r w:rsidRPr="009E37F5">
              <w:rPr>
                <w:lang w:val="ru-RU"/>
              </w:rPr>
              <w:t xml:space="preserve">, </w:t>
            </w:r>
            <w:proofErr w:type="spellStart"/>
            <w:r w:rsidRPr="009E37F5">
              <w:rPr>
                <w:lang w:val="ru-RU"/>
              </w:rPr>
              <w:t>заочна</w:t>
            </w:r>
            <w:proofErr w:type="spellEnd"/>
          </w:p>
        </w:tc>
      </w:tr>
      <w:tr w:rsidR="00892C20" w:rsidTr="00282E61">
        <w:tc>
          <w:tcPr>
            <w:tcW w:w="3261" w:type="dxa"/>
            <w:shd w:val="clear" w:color="auto" w:fill="FFFFFF"/>
          </w:tcPr>
          <w:p w:rsidR="00892C20" w:rsidRPr="00445623" w:rsidRDefault="00892C20" w:rsidP="00282E61">
            <w:pPr>
              <w:rPr>
                <w:b/>
                <w:color w:val="000000"/>
                <w:shd w:val="clear" w:color="auto" w:fill="FFFFFF"/>
              </w:rPr>
            </w:pPr>
            <w:proofErr w:type="spellStart"/>
            <w:r w:rsidRPr="00445623">
              <w:rPr>
                <w:b/>
                <w:color w:val="000000"/>
                <w:shd w:val="clear" w:color="auto" w:fill="FFFFFF"/>
              </w:rPr>
              <w:t>Пререквізити</w:t>
            </w:r>
            <w:proofErr w:type="spellEnd"/>
          </w:p>
        </w:tc>
        <w:tc>
          <w:tcPr>
            <w:tcW w:w="7160" w:type="dxa"/>
            <w:gridSpan w:val="2"/>
          </w:tcPr>
          <w:p w:rsidR="00892C20" w:rsidRPr="00624063" w:rsidRDefault="00892C20" w:rsidP="00282E61">
            <w:pPr>
              <w:rPr>
                <w:color w:val="000000"/>
                <w:shd w:val="clear" w:color="auto" w:fill="FFFFFF"/>
                <w:lang w:val="ru-RU"/>
              </w:rPr>
            </w:pPr>
            <w:proofErr w:type="spellStart"/>
            <w:r w:rsidRPr="00624063">
              <w:rPr>
                <w:color w:val="000000"/>
                <w:shd w:val="clear" w:color="auto" w:fill="FFFFFF"/>
                <w:lang w:val="ru-RU"/>
              </w:rPr>
              <w:t>Знання</w:t>
            </w:r>
            <w:proofErr w:type="spellEnd"/>
            <w:r w:rsidRPr="00624063">
              <w:rPr>
                <w:color w:val="000000"/>
                <w:shd w:val="clear" w:color="auto" w:fill="FFFFFF"/>
                <w:lang w:val="ru-RU"/>
              </w:rPr>
              <w:t xml:space="preserve"> </w:t>
            </w:r>
            <w:proofErr w:type="spellStart"/>
            <w:r w:rsidRPr="00624063">
              <w:rPr>
                <w:color w:val="000000"/>
                <w:shd w:val="clear" w:color="auto" w:fill="FFFFFF"/>
                <w:lang w:val="ru-RU"/>
              </w:rPr>
              <w:t>з</w:t>
            </w:r>
            <w:proofErr w:type="spellEnd"/>
            <w:r w:rsidRPr="00624063">
              <w:rPr>
                <w:color w:val="000000"/>
                <w:shd w:val="clear" w:color="auto" w:fill="FFFFFF"/>
                <w:lang w:val="ru-RU"/>
              </w:rPr>
              <w:t xml:space="preserve"> </w:t>
            </w:r>
            <w:proofErr w:type="spellStart"/>
            <w:r w:rsidRPr="00624063">
              <w:rPr>
                <w:color w:val="000000"/>
                <w:shd w:val="clear" w:color="auto" w:fill="FFFFFF"/>
                <w:lang w:val="ru-RU"/>
              </w:rPr>
              <w:t>програмування</w:t>
            </w:r>
            <w:proofErr w:type="spellEnd"/>
            <w:r w:rsidRPr="00E80D51">
              <w:rPr>
                <w:bCs/>
                <w:iCs/>
              </w:rPr>
              <w:t>, основ інженерії програмного забезпечення, математичного аналізу</w:t>
            </w:r>
          </w:p>
        </w:tc>
      </w:tr>
      <w:tr w:rsidR="00892C20" w:rsidTr="00282E61">
        <w:tc>
          <w:tcPr>
            <w:tcW w:w="3261" w:type="dxa"/>
            <w:shd w:val="clear" w:color="auto" w:fill="FFFFFF"/>
          </w:tcPr>
          <w:p w:rsidR="00892C20" w:rsidRPr="00445623" w:rsidRDefault="00892C20" w:rsidP="00282E61">
            <w:pPr>
              <w:rPr>
                <w:b/>
              </w:rPr>
            </w:pPr>
            <w:proofErr w:type="spellStart"/>
            <w:r w:rsidRPr="00445623">
              <w:rPr>
                <w:b/>
                <w:color w:val="000000"/>
                <w:shd w:val="clear" w:color="auto" w:fill="FFFFFF"/>
              </w:rPr>
              <w:lastRenderedPageBreak/>
              <w:t>Пореквізити</w:t>
            </w:r>
            <w:proofErr w:type="spellEnd"/>
          </w:p>
        </w:tc>
        <w:tc>
          <w:tcPr>
            <w:tcW w:w="7160" w:type="dxa"/>
            <w:gridSpan w:val="2"/>
          </w:tcPr>
          <w:p w:rsidR="00892C20" w:rsidRPr="00624063" w:rsidRDefault="00892C20" w:rsidP="00282E61">
            <w:pPr>
              <w:rPr>
                <w:color w:val="000000"/>
                <w:shd w:val="clear" w:color="auto" w:fill="FFFFFF"/>
              </w:rPr>
            </w:pPr>
            <w:r w:rsidRPr="00624063">
              <w:rPr>
                <w:color w:val="000000"/>
                <w:shd w:val="clear" w:color="auto" w:fill="FFFFFF"/>
              </w:rPr>
              <w:t>Вивчення професійних дисциплін магістерського циклу</w:t>
            </w:r>
          </w:p>
        </w:tc>
      </w:tr>
      <w:tr w:rsidR="00892C20" w:rsidTr="00282E61">
        <w:tc>
          <w:tcPr>
            <w:tcW w:w="3261" w:type="dxa"/>
            <w:shd w:val="clear" w:color="auto" w:fill="FFFFFF"/>
          </w:tcPr>
          <w:p w:rsidR="00892C20" w:rsidRPr="00445623" w:rsidRDefault="00892C20" w:rsidP="00282E61">
            <w:pPr>
              <w:rPr>
                <w:b/>
              </w:rPr>
            </w:pPr>
            <w:r w:rsidRPr="00445623">
              <w:rPr>
                <w:b/>
              </w:rPr>
              <w:t>Інформаційне забезпечення</w:t>
            </w:r>
          </w:p>
          <w:p w:rsidR="00892C20" w:rsidRPr="00445623" w:rsidRDefault="00892C20" w:rsidP="00282E61">
            <w:pPr>
              <w:rPr>
                <w:b/>
              </w:rPr>
            </w:pPr>
            <w:r w:rsidRPr="00445623">
              <w:rPr>
                <w:b/>
              </w:rPr>
              <w:t xml:space="preserve">з </w:t>
            </w:r>
            <w:proofErr w:type="spellStart"/>
            <w:r w:rsidRPr="00445623">
              <w:rPr>
                <w:b/>
              </w:rPr>
              <w:t>репозитарію</w:t>
            </w:r>
            <w:proofErr w:type="spellEnd"/>
            <w:r w:rsidRPr="00445623">
              <w:rPr>
                <w:b/>
              </w:rPr>
              <w:t xml:space="preserve"> та фонду НТБ НАУ</w:t>
            </w:r>
          </w:p>
        </w:tc>
        <w:tc>
          <w:tcPr>
            <w:tcW w:w="7160" w:type="dxa"/>
            <w:gridSpan w:val="2"/>
          </w:tcPr>
          <w:p w:rsidR="00892C20" w:rsidRDefault="00892C20" w:rsidP="00282E61">
            <w:pPr>
              <w:jc w:val="both"/>
              <w:rPr>
                <w:b/>
                <w:iCs/>
                <w:color w:val="0000FF"/>
              </w:rPr>
            </w:pPr>
            <w:r w:rsidRPr="00FC06CB">
              <w:rPr>
                <w:b/>
                <w:iCs/>
                <w:color w:val="0000FF"/>
              </w:rPr>
              <w:t>Навчальна та наукова література:</w:t>
            </w:r>
          </w:p>
          <w:p w:rsidR="00892C20" w:rsidRPr="00716030" w:rsidRDefault="00892C20" w:rsidP="00282E61">
            <w:pPr>
              <w:spacing w:line="233" w:lineRule="auto"/>
              <w:jc w:val="both"/>
            </w:pPr>
            <w:r w:rsidRPr="00716030">
              <w:rPr>
                <w:rFonts w:hint="eastAsia"/>
              </w:rPr>
              <w:t>ОРГАНИЗАЦИЯ</w:t>
            </w:r>
            <w:r w:rsidRPr="00716030">
              <w:t xml:space="preserve"> </w:t>
            </w:r>
            <w:r w:rsidRPr="00716030">
              <w:rPr>
                <w:rFonts w:hint="eastAsia"/>
              </w:rPr>
              <w:t>ВЫЧИСЛИТЕЛЬНЫХ</w:t>
            </w:r>
            <w:r w:rsidRPr="00716030">
              <w:t xml:space="preserve"> </w:t>
            </w:r>
            <w:r w:rsidRPr="00716030">
              <w:rPr>
                <w:rFonts w:hint="eastAsia"/>
              </w:rPr>
              <w:t>ПРОЦЕССОВ</w:t>
            </w:r>
            <w:r w:rsidRPr="00716030">
              <w:t xml:space="preserve">: </w:t>
            </w:r>
            <w:r w:rsidRPr="00716030">
              <w:rPr>
                <w:rFonts w:hint="eastAsia"/>
              </w:rPr>
              <w:t>конспект</w:t>
            </w:r>
            <w:r w:rsidRPr="00716030">
              <w:t xml:space="preserve"> </w:t>
            </w:r>
            <w:proofErr w:type="spellStart"/>
            <w:r w:rsidRPr="00716030">
              <w:rPr>
                <w:rFonts w:hint="eastAsia"/>
              </w:rPr>
              <w:t>лекций</w:t>
            </w:r>
            <w:proofErr w:type="spellEnd"/>
            <w:r w:rsidRPr="00716030">
              <w:t xml:space="preserve"> </w:t>
            </w:r>
            <w:r w:rsidRPr="00716030">
              <w:rPr>
                <w:rFonts w:hint="eastAsia"/>
              </w:rPr>
              <w:t>по</w:t>
            </w:r>
            <w:r w:rsidRPr="00716030">
              <w:t xml:space="preserve"> </w:t>
            </w:r>
            <w:proofErr w:type="spellStart"/>
            <w:r w:rsidRPr="00716030">
              <w:rPr>
                <w:rFonts w:hint="eastAsia"/>
              </w:rPr>
              <w:t>дисциплине</w:t>
            </w:r>
            <w:proofErr w:type="spellEnd"/>
            <w:r w:rsidRPr="00716030">
              <w:t xml:space="preserve"> </w:t>
            </w:r>
            <w:r w:rsidRPr="00716030">
              <w:rPr>
                <w:rFonts w:hint="eastAsia"/>
              </w:rPr>
              <w:t>«</w:t>
            </w:r>
            <w:proofErr w:type="spellStart"/>
            <w:r w:rsidRPr="00716030">
              <w:rPr>
                <w:rFonts w:hint="eastAsia"/>
              </w:rPr>
              <w:t>Системы</w:t>
            </w:r>
            <w:proofErr w:type="spellEnd"/>
            <w:r w:rsidRPr="00716030">
              <w:t xml:space="preserve"> </w:t>
            </w:r>
            <w:r w:rsidRPr="00716030">
              <w:rPr>
                <w:rFonts w:hint="eastAsia"/>
              </w:rPr>
              <w:t>реального</w:t>
            </w:r>
            <w:r w:rsidRPr="00716030">
              <w:t xml:space="preserve"> </w:t>
            </w:r>
            <w:proofErr w:type="spellStart"/>
            <w:r w:rsidRPr="00716030">
              <w:rPr>
                <w:rFonts w:hint="eastAsia"/>
              </w:rPr>
              <w:t>времени</w:t>
            </w:r>
            <w:proofErr w:type="spellEnd"/>
            <w:r w:rsidRPr="00716030">
              <w:rPr>
                <w:rFonts w:hint="eastAsia"/>
              </w:rPr>
              <w:t>»</w:t>
            </w:r>
            <w:r w:rsidRPr="00716030">
              <w:t xml:space="preserve"> / </w:t>
            </w:r>
            <w:proofErr w:type="spellStart"/>
            <w:r w:rsidRPr="00716030">
              <w:rPr>
                <w:rFonts w:hint="eastAsia"/>
              </w:rPr>
              <w:t>Сост</w:t>
            </w:r>
            <w:proofErr w:type="spellEnd"/>
            <w:r w:rsidRPr="00716030">
              <w:t xml:space="preserve">. </w:t>
            </w:r>
            <w:proofErr w:type="spellStart"/>
            <w:r w:rsidRPr="00716030">
              <w:rPr>
                <w:rFonts w:hint="eastAsia"/>
              </w:rPr>
              <w:t>Степанов</w:t>
            </w:r>
            <w:proofErr w:type="spellEnd"/>
            <w:r w:rsidRPr="00716030">
              <w:t xml:space="preserve"> </w:t>
            </w:r>
            <w:r w:rsidRPr="00716030">
              <w:rPr>
                <w:rFonts w:hint="eastAsia"/>
              </w:rPr>
              <w:t>Б</w:t>
            </w:r>
            <w:r w:rsidRPr="00716030">
              <w:t>.</w:t>
            </w:r>
            <w:r w:rsidRPr="00716030">
              <w:rPr>
                <w:rFonts w:hint="eastAsia"/>
              </w:rPr>
              <w:t>М</w:t>
            </w:r>
            <w:r w:rsidRPr="00716030">
              <w:t xml:space="preserve">. </w:t>
            </w:r>
            <w:r w:rsidRPr="00716030">
              <w:rPr>
                <w:rFonts w:hint="eastAsia"/>
              </w:rPr>
              <w:t>–</w:t>
            </w:r>
            <w:r w:rsidRPr="00716030">
              <w:t xml:space="preserve"> </w:t>
            </w:r>
            <w:proofErr w:type="spellStart"/>
            <w:r w:rsidRPr="00716030">
              <w:rPr>
                <w:rFonts w:hint="eastAsia"/>
              </w:rPr>
              <w:t>Улан</w:t>
            </w:r>
            <w:r w:rsidRPr="00716030">
              <w:t>-</w:t>
            </w:r>
            <w:r w:rsidRPr="00716030">
              <w:rPr>
                <w:rFonts w:hint="eastAsia"/>
              </w:rPr>
              <w:t>Удэ</w:t>
            </w:r>
            <w:proofErr w:type="spellEnd"/>
            <w:r w:rsidRPr="00716030">
              <w:t xml:space="preserve">, </w:t>
            </w:r>
            <w:proofErr w:type="spellStart"/>
            <w:r w:rsidRPr="00716030">
              <w:rPr>
                <w:rFonts w:hint="eastAsia"/>
              </w:rPr>
              <w:t>Изд</w:t>
            </w:r>
            <w:r w:rsidRPr="00716030">
              <w:t>-</w:t>
            </w:r>
            <w:r w:rsidRPr="00716030">
              <w:rPr>
                <w:rFonts w:hint="eastAsia"/>
              </w:rPr>
              <w:t>во</w:t>
            </w:r>
            <w:proofErr w:type="spellEnd"/>
            <w:r w:rsidRPr="00716030">
              <w:t xml:space="preserve"> </w:t>
            </w:r>
            <w:r w:rsidRPr="00716030">
              <w:rPr>
                <w:rFonts w:hint="eastAsia"/>
              </w:rPr>
              <w:t>ВСГТУ</w:t>
            </w:r>
            <w:r w:rsidRPr="00716030">
              <w:t xml:space="preserve">, 2001.- 41 </w:t>
            </w:r>
            <w:r w:rsidRPr="00716030">
              <w:rPr>
                <w:rFonts w:hint="eastAsia"/>
              </w:rPr>
              <w:t>с</w:t>
            </w:r>
            <w:r w:rsidRPr="00716030">
              <w:t>.</w:t>
            </w:r>
          </w:p>
          <w:p w:rsidR="00892C20" w:rsidRPr="00716030" w:rsidRDefault="00892C20" w:rsidP="00282E61">
            <w:pPr>
              <w:spacing w:line="233" w:lineRule="auto"/>
              <w:jc w:val="both"/>
            </w:pPr>
            <w:proofErr w:type="spellStart"/>
            <w:r w:rsidRPr="00716030">
              <w:rPr>
                <w:rFonts w:hint="eastAsia"/>
              </w:rPr>
              <w:t>СУЛЕЙМАНОВА</w:t>
            </w:r>
            <w:proofErr w:type="spellEnd"/>
            <w:r w:rsidRPr="00716030">
              <w:t xml:space="preserve"> </w:t>
            </w:r>
            <w:r w:rsidRPr="00716030">
              <w:rPr>
                <w:rFonts w:hint="eastAsia"/>
              </w:rPr>
              <w:t>А</w:t>
            </w:r>
            <w:r w:rsidRPr="00716030">
              <w:t>.</w:t>
            </w:r>
            <w:r w:rsidRPr="00716030">
              <w:rPr>
                <w:rFonts w:hint="eastAsia"/>
              </w:rPr>
              <w:t>М</w:t>
            </w:r>
            <w:r w:rsidRPr="00716030">
              <w:t xml:space="preserve">. </w:t>
            </w:r>
            <w:proofErr w:type="spellStart"/>
            <w:r w:rsidRPr="00716030">
              <w:rPr>
                <w:rFonts w:hint="eastAsia"/>
              </w:rPr>
              <w:t>Системы</w:t>
            </w:r>
            <w:proofErr w:type="spellEnd"/>
            <w:r w:rsidRPr="00716030">
              <w:t xml:space="preserve"> </w:t>
            </w:r>
            <w:r w:rsidRPr="00716030">
              <w:rPr>
                <w:rFonts w:hint="eastAsia"/>
              </w:rPr>
              <w:t>реального</w:t>
            </w:r>
            <w:r w:rsidRPr="00716030">
              <w:t xml:space="preserve"> </w:t>
            </w:r>
            <w:proofErr w:type="spellStart"/>
            <w:r w:rsidRPr="00716030">
              <w:rPr>
                <w:rFonts w:hint="eastAsia"/>
              </w:rPr>
              <w:t>времени</w:t>
            </w:r>
            <w:proofErr w:type="spellEnd"/>
            <w:r w:rsidRPr="00716030">
              <w:t xml:space="preserve">: </w:t>
            </w:r>
            <w:proofErr w:type="spellStart"/>
            <w:r w:rsidRPr="00716030">
              <w:rPr>
                <w:rFonts w:hint="eastAsia"/>
              </w:rPr>
              <w:t>учебное</w:t>
            </w:r>
            <w:proofErr w:type="spellEnd"/>
            <w:r w:rsidRPr="00716030">
              <w:t xml:space="preserve"> </w:t>
            </w:r>
            <w:proofErr w:type="spellStart"/>
            <w:r w:rsidRPr="00716030">
              <w:rPr>
                <w:rFonts w:hint="eastAsia"/>
              </w:rPr>
              <w:t>пособие</w:t>
            </w:r>
            <w:proofErr w:type="spellEnd"/>
            <w:r w:rsidRPr="00716030">
              <w:t xml:space="preserve">/ </w:t>
            </w:r>
            <w:proofErr w:type="spellStart"/>
            <w:r w:rsidRPr="00716030">
              <w:rPr>
                <w:rFonts w:hint="eastAsia"/>
              </w:rPr>
              <w:t>Уфимск</w:t>
            </w:r>
            <w:proofErr w:type="spellEnd"/>
            <w:r w:rsidRPr="00716030">
              <w:t xml:space="preserve">. </w:t>
            </w:r>
            <w:proofErr w:type="spellStart"/>
            <w:r w:rsidRPr="00716030">
              <w:rPr>
                <w:rFonts w:hint="eastAsia"/>
              </w:rPr>
              <w:t>гос</w:t>
            </w:r>
            <w:proofErr w:type="spellEnd"/>
            <w:r w:rsidRPr="00716030">
              <w:t xml:space="preserve">. </w:t>
            </w:r>
            <w:proofErr w:type="spellStart"/>
            <w:r w:rsidRPr="00716030">
              <w:rPr>
                <w:rFonts w:hint="eastAsia"/>
              </w:rPr>
              <w:t>авиац</w:t>
            </w:r>
            <w:proofErr w:type="spellEnd"/>
            <w:r w:rsidRPr="00716030">
              <w:t xml:space="preserve">. </w:t>
            </w:r>
            <w:r w:rsidRPr="00716030">
              <w:rPr>
                <w:rFonts w:hint="eastAsia"/>
              </w:rPr>
              <w:t>техн</w:t>
            </w:r>
            <w:r w:rsidRPr="00716030">
              <w:t xml:space="preserve">. </w:t>
            </w:r>
            <w:proofErr w:type="spellStart"/>
            <w:r w:rsidRPr="00716030">
              <w:rPr>
                <w:rFonts w:hint="eastAsia"/>
              </w:rPr>
              <w:t>ун</w:t>
            </w:r>
            <w:r w:rsidRPr="00716030">
              <w:t>-</w:t>
            </w:r>
            <w:r w:rsidRPr="00716030">
              <w:rPr>
                <w:rFonts w:hint="eastAsia"/>
              </w:rPr>
              <w:t>т</w:t>
            </w:r>
            <w:r w:rsidRPr="00716030">
              <w:t>.–</w:t>
            </w:r>
            <w:proofErr w:type="spellEnd"/>
            <w:r w:rsidRPr="00716030">
              <w:t xml:space="preserve"> </w:t>
            </w:r>
            <w:r w:rsidRPr="00716030">
              <w:rPr>
                <w:rFonts w:hint="eastAsia"/>
              </w:rPr>
              <w:t>Уфа</w:t>
            </w:r>
            <w:r w:rsidRPr="00716030">
              <w:t xml:space="preserve">, 2004.– 292 </w:t>
            </w:r>
            <w:r w:rsidRPr="00716030">
              <w:rPr>
                <w:rFonts w:hint="eastAsia"/>
              </w:rPr>
              <w:t>с</w:t>
            </w:r>
            <w:r w:rsidRPr="00716030">
              <w:t>.</w:t>
            </w:r>
          </w:p>
          <w:p w:rsidR="00892C20" w:rsidRPr="00716030" w:rsidRDefault="00892C20" w:rsidP="00282E61">
            <w:pPr>
              <w:spacing w:line="233" w:lineRule="auto"/>
              <w:jc w:val="both"/>
            </w:pPr>
            <w:r w:rsidRPr="00716030">
              <w:t xml:space="preserve">УИЛМСХЕРСТ Т. </w:t>
            </w:r>
            <w:proofErr w:type="spellStart"/>
            <w:r w:rsidRPr="00716030">
              <w:t>Разработка</w:t>
            </w:r>
            <w:proofErr w:type="spellEnd"/>
            <w:r w:rsidRPr="00716030">
              <w:t xml:space="preserve"> </w:t>
            </w:r>
            <w:proofErr w:type="spellStart"/>
            <w:r w:rsidRPr="00716030">
              <w:t>встроенных</w:t>
            </w:r>
            <w:proofErr w:type="spellEnd"/>
            <w:r w:rsidRPr="00716030">
              <w:t xml:space="preserve"> систем с </w:t>
            </w:r>
            <w:proofErr w:type="spellStart"/>
            <w:r w:rsidRPr="00716030">
              <w:t>помощью</w:t>
            </w:r>
            <w:proofErr w:type="spellEnd"/>
            <w:r w:rsidRPr="00716030">
              <w:t xml:space="preserve"> </w:t>
            </w:r>
            <w:proofErr w:type="spellStart"/>
            <w:r w:rsidRPr="00716030">
              <w:t>микроконтроллеров</w:t>
            </w:r>
            <w:proofErr w:type="spellEnd"/>
            <w:r w:rsidRPr="00716030">
              <w:t xml:space="preserve"> PIC. </w:t>
            </w:r>
            <w:proofErr w:type="spellStart"/>
            <w:r w:rsidRPr="00716030">
              <w:t>Принципы</w:t>
            </w:r>
            <w:proofErr w:type="spellEnd"/>
            <w:r w:rsidRPr="00716030">
              <w:t xml:space="preserve"> и </w:t>
            </w:r>
            <w:proofErr w:type="spellStart"/>
            <w:r w:rsidRPr="00716030">
              <w:t>практические</w:t>
            </w:r>
            <w:proofErr w:type="spellEnd"/>
            <w:r w:rsidRPr="00716030">
              <w:t xml:space="preserve"> </w:t>
            </w:r>
            <w:proofErr w:type="spellStart"/>
            <w:r w:rsidRPr="00716030">
              <w:t>примеры</w:t>
            </w:r>
            <w:proofErr w:type="spellEnd"/>
            <w:r w:rsidRPr="00716030">
              <w:t>: Пер. с англ. – К.: «</w:t>
            </w:r>
            <w:proofErr w:type="spellStart"/>
            <w:r w:rsidRPr="00716030">
              <w:t>МК-Пресс</w:t>
            </w:r>
            <w:proofErr w:type="spellEnd"/>
            <w:r w:rsidRPr="00716030">
              <w:t xml:space="preserve">», </w:t>
            </w:r>
            <w:proofErr w:type="spellStart"/>
            <w:r w:rsidRPr="00716030">
              <w:t>СПб</w:t>
            </w:r>
            <w:proofErr w:type="spellEnd"/>
            <w:r w:rsidRPr="00716030">
              <w:t xml:space="preserve">: «КОРОНА-ВЕК», 2008 – 544с., </w:t>
            </w:r>
            <w:proofErr w:type="spellStart"/>
            <w:r w:rsidRPr="00716030">
              <w:t>ил</w:t>
            </w:r>
            <w:proofErr w:type="spellEnd"/>
            <w:r w:rsidRPr="00716030">
              <w:t>.</w:t>
            </w:r>
          </w:p>
          <w:p w:rsidR="00892C20" w:rsidRPr="00716030" w:rsidRDefault="00892C20" w:rsidP="00282E61">
            <w:pPr>
              <w:spacing w:line="233" w:lineRule="auto"/>
              <w:jc w:val="both"/>
            </w:pPr>
            <w:r w:rsidRPr="00716030">
              <w:t xml:space="preserve">ПАВЛОВ С.И. </w:t>
            </w:r>
            <w:proofErr w:type="spellStart"/>
            <w:r w:rsidRPr="00716030">
              <w:t>Основы</w:t>
            </w:r>
            <w:proofErr w:type="spellEnd"/>
            <w:r w:rsidRPr="00716030">
              <w:t xml:space="preserve"> Windows </w:t>
            </w:r>
            <w:proofErr w:type="spellStart"/>
            <w:r w:rsidRPr="00716030">
              <w:t>Embedded</w:t>
            </w:r>
            <w:proofErr w:type="spellEnd"/>
            <w:r w:rsidRPr="00716030">
              <w:t xml:space="preserve"> Standard 2009. – М.: ДМК Пресс, 2010. – 310 с.: </w:t>
            </w:r>
            <w:proofErr w:type="spellStart"/>
            <w:r w:rsidRPr="00716030">
              <w:t>ил</w:t>
            </w:r>
            <w:proofErr w:type="spellEnd"/>
            <w:r w:rsidRPr="00716030">
              <w:t>.</w:t>
            </w:r>
          </w:p>
          <w:p w:rsidR="00892C20" w:rsidRPr="00716030" w:rsidRDefault="00892C20" w:rsidP="00282E61">
            <w:pPr>
              <w:spacing w:line="233" w:lineRule="auto"/>
              <w:jc w:val="both"/>
            </w:pPr>
            <w:r w:rsidRPr="00716030">
              <w:t>РОМАНОВ Є.І. Математичне та комп'ютерне моделювання систем реального часу: Лабораторний практикум. – К.: НАУ, 2005. – 108 с.</w:t>
            </w:r>
          </w:p>
          <w:p w:rsidR="00892C20" w:rsidRPr="00716030" w:rsidRDefault="00892C20" w:rsidP="00282E61">
            <w:pPr>
              <w:spacing w:line="233" w:lineRule="auto"/>
              <w:jc w:val="both"/>
            </w:pPr>
            <w:r w:rsidRPr="00716030">
              <w:t xml:space="preserve">EMBEDDED SYSTEMS DESIGN: </w:t>
            </w:r>
            <w:proofErr w:type="spellStart"/>
            <w:r w:rsidRPr="00716030">
              <w:t>An</w:t>
            </w:r>
            <w:proofErr w:type="spellEnd"/>
            <w:r w:rsidRPr="00716030">
              <w:t xml:space="preserve"> </w:t>
            </w:r>
            <w:proofErr w:type="spellStart"/>
            <w:r w:rsidRPr="00716030">
              <w:t>Introduction</w:t>
            </w:r>
            <w:proofErr w:type="spellEnd"/>
            <w:r w:rsidRPr="00716030">
              <w:t xml:space="preserve"> </w:t>
            </w:r>
            <w:proofErr w:type="spellStart"/>
            <w:r w:rsidRPr="00716030">
              <w:t>to</w:t>
            </w:r>
            <w:proofErr w:type="spellEnd"/>
            <w:r w:rsidRPr="00716030">
              <w:t xml:space="preserve"> </w:t>
            </w:r>
            <w:proofErr w:type="spellStart"/>
            <w:r w:rsidRPr="00716030">
              <w:t>Processes</w:t>
            </w:r>
            <w:proofErr w:type="spellEnd"/>
            <w:r w:rsidRPr="00716030">
              <w:t xml:space="preserve">, </w:t>
            </w:r>
            <w:proofErr w:type="spellStart"/>
            <w:r w:rsidRPr="00716030">
              <w:t>Tools</w:t>
            </w:r>
            <w:proofErr w:type="spellEnd"/>
            <w:r w:rsidRPr="00716030">
              <w:t xml:space="preserve">, </w:t>
            </w:r>
            <w:proofErr w:type="spellStart"/>
            <w:r w:rsidRPr="00716030">
              <w:t>and</w:t>
            </w:r>
            <w:proofErr w:type="spellEnd"/>
            <w:r w:rsidRPr="00716030">
              <w:t xml:space="preserve"> </w:t>
            </w:r>
            <w:proofErr w:type="spellStart"/>
            <w:r w:rsidRPr="00716030">
              <w:t>Techniques</w:t>
            </w:r>
            <w:proofErr w:type="spellEnd"/>
            <w:r w:rsidRPr="00716030">
              <w:t xml:space="preserve"> </w:t>
            </w:r>
            <w:proofErr w:type="spellStart"/>
            <w:r w:rsidRPr="00716030">
              <w:t>by</w:t>
            </w:r>
            <w:proofErr w:type="spellEnd"/>
            <w:r w:rsidRPr="00716030">
              <w:t xml:space="preserve"> </w:t>
            </w:r>
            <w:proofErr w:type="spellStart"/>
            <w:r w:rsidRPr="00716030">
              <w:t>Arnold</w:t>
            </w:r>
            <w:proofErr w:type="spellEnd"/>
            <w:r w:rsidRPr="00716030">
              <w:t xml:space="preserve"> S. </w:t>
            </w:r>
            <w:proofErr w:type="spellStart"/>
            <w:r w:rsidRPr="00716030">
              <w:t>Berger</w:t>
            </w:r>
            <w:proofErr w:type="spellEnd"/>
            <w:r w:rsidRPr="00716030">
              <w:t xml:space="preserve"> ISBN: 1578200733 CMP </w:t>
            </w:r>
            <w:proofErr w:type="spellStart"/>
            <w:r w:rsidRPr="00716030">
              <w:t>Books</w:t>
            </w:r>
            <w:proofErr w:type="spellEnd"/>
            <w:r w:rsidRPr="00716030">
              <w:t xml:space="preserve"> © 2002.</w:t>
            </w:r>
          </w:p>
          <w:p w:rsidR="00892C20" w:rsidRPr="00716030" w:rsidRDefault="00892C20" w:rsidP="00282E61">
            <w:pPr>
              <w:spacing w:line="233" w:lineRule="auto"/>
              <w:jc w:val="both"/>
              <w:rPr>
                <w:sz w:val="28"/>
                <w:szCs w:val="28"/>
              </w:rPr>
            </w:pPr>
            <w:r w:rsidRPr="00716030">
              <w:t>LAPLANTE, P. A. (</w:t>
            </w:r>
            <w:proofErr w:type="spellStart"/>
            <w:r w:rsidRPr="00716030">
              <w:t>Editor</w:t>
            </w:r>
            <w:proofErr w:type="spellEnd"/>
            <w:r w:rsidRPr="00716030">
              <w:t xml:space="preserve">) A </w:t>
            </w:r>
            <w:proofErr w:type="spellStart"/>
            <w:r w:rsidRPr="00716030">
              <w:t>Practical</w:t>
            </w:r>
            <w:proofErr w:type="spellEnd"/>
            <w:r w:rsidRPr="00716030">
              <w:t xml:space="preserve"> </w:t>
            </w:r>
            <w:proofErr w:type="spellStart"/>
            <w:r w:rsidRPr="00716030">
              <w:t>Approach</w:t>
            </w:r>
            <w:proofErr w:type="spellEnd"/>
            <w:r w:rsidRPr="00716030">
              <w:t xml:space="preserve"> </w:t>
            </w:r>
            <w:proofErr w:type="spellStart"/>
            <w:r w:rsidRPr="00716030">
              <w:t>to</w:t>
            </w:r>
            <w:proofErr w:type="spellEnd"/>
            <w:r w:rsidRPr="00716030">
              <w:t xml:space="preserve"> Real-Time </w:t>
            </w:r>
            <w:proofErr w:type="spellStart"/>
            <w:r w:rsidRPr="00716030">
              <w:t>Systems</w:t>
            </w:r>
            <w:proofErr w:type="spellEnd"/>
            <w:r w:rsidRPr="00716030">
              <w:t xml:space="preserve">. IEEE </w:t>
            </w:r>
            <w:proofErr w:type="spellStart"/>
            <w:r w:rsidRPr="00716030">
              <w:t>Press</w:t>
            </w:r>
            <w:proofErr w:type="spellEnd"/>
            <w:r w:rsidRPr="00716030">
              <w:t xml:space="preserve">, </w:t>
            </w:r>
            <w:proofErr w:type="spellStart"/>
            <w:r w:rsidRPr="00716030">
              <w:t>Piscataway</w:t>
            </w:r>
            <w:proofErr w:type="spellEnd"/>
            <w:r w:rsidRPr="00716030">
              <w:t>, NJ, 2000.</w:t>
            </w:r>
          </w:p>
        </w:tc>
      </w:tr>
      <w:tr w:rsidR="00892C20" w:rsidTr="00282E61">
        <w:tc>
          <w:tcPr>
            <w:tcW w:w="3261" w:type="dxa"/>
            <w:shd w:val="clear" w:color="auto" w:fill="FFFFFF"/>
          </w:tcPr>
          <w:p w:rsidR="00892C20" w:rsidRPr="00445623" w:rsidRDefault="00892C20" w:rsidP="00282E61">
            <w:pPr>
              <w:rPr>
                <w:b/>
              </w:rPr>
            </w:pPr>
            <w:r w:rsidRPr="00445623">
              <w:rPr>
                <w:b/>
              </w:rPr>
              <w:t>Локація та матеріально-технічне забезпечення</w:t>
            </w:r>
          </w:p>
        </w:tc>
        <w:tc>
          <w:tcPr>
            <w:tcW w:w="7160" w:type="dxa"/>
            <w:gridSpan w:val="2"/>
          </w:tcPr>
          <w:p w:rsidR="00892C20" w:rsidRPr="000337CE" w:rsidRDefault="00892C20" w:rsidP="00282E61">
            <w:r>
              <w:t>Аудиторний фонд кафедри інженерії програмного забезпечення навчальних корпусів 6 та 11, комп’ютерні класи, мультимедійні проектори</w:t>
            </w:r>
          </w:p>
        </w:tc>
      </w:tr>
      <w:tr w:rsidR="00892C20" w:rsidTr="00282E61">
        <w:tc>
          <w:tcPr>
            <w:tcW w:w="3261" w:type="dxa"/>
            <w:shd w:val="clear" w:color="auto" w:fill="FFFFFF"/>
          </w:tcPr>
          <w:p w:rsidR="00892C20" w:rsidRPr="00445623" w:rsidRDefault="00892C20" w:rsidP="00282E61">
            <w:pPr>
              <w:rPr>
                <w:b/>
              </w:rPr>
            </w:pPr>
            <w:r w:rsidRPr="00445623">
              <w:rPr>
                <w:b/>
              </w:rPr>
              <w:t>Семестровий контроль, екзаменаційна методика</w:t>
            </w:r>
          </w:p>
        </w:tc>
        <w:tc>
          <w:tcPr>
            <w:tcW w:w="7160" w:type="dxa"/>
            <w:gridSpan w:val="2"/>
          </w:tcPr>
          <w:p w:rsidR="00892C20" w:rsidRPr="000337CE" w:rsidRDefault="00892C20" w:rsidP="00282E61">
            <w:pPr>
              <w:rPr>
                <w:color w:val="000000"/>
                <w:shd w:val="clear" w:color="auto" w:fill="FFFFFF"/>
              </w:rPr>
            </w:pPr>
            <w:r>
              <w:rPr>
                <w:color w:val="000000"/>
                <w:shd w:val="clear" w:color="auto" w:fill="FFFFFF"/>
              </w:rPr>
              <w:t>Диференційований залік, письмове виконання завдань</w:t>
            </w:r>
          </w:p>
        </w:tc>
      </w:tr>
      <w:tr w:rsidR="00892C20" w:rsidTr="00282E61">
        <w:tc>
          <w:tcPr>
            <w:tcW w:w="3261" w:type="dxa"/>
            <w:shd w:val="clear" w:color="auto" w:fill="FFFFFF"/>
          </w:tcPr>
          <w:p w:rsidR="00892C20" w:rsidRPr="00445623" w:rsidRDefault="00892C20" w:rsidP="00282E61">
            <w:pPr>
              <w:rPr>
                <w:b/>
                <w:color w:val="000000"/>
                <w:shd w:val="clear" w:color="auto" w:fill="FFFFFF"/>
              </w:rPr>
            </w:pPr>
            <w:r w:rsidRPr="00445623">
              <w:rPr>
                <w:b/>
                <w:color w:val="000000"/>
                <w:shd w:val="clear" w:color="auto" w:fill="FFFFFF"/>
              </w:rPr>
              <w:t>Кафедра</w:t>
            </w:r>
          </w:p>
        </w:tc>
        <w:tc>
          <w:tcPr>
            <w:tcW w:w="7160" w:type="dxa"/>
            <w:gridSpan w:val="2"/>
          </w:tcPr>
          <w:p w:rsidR="00892C20" w:rsidRPr="000337CE" w:rsidRDefault="00892C20" w:rsidP="00282E61">
            <w:pPr>
              <w:rPr>
                <w:color w:val="000000"/>
                <w:shd w:val="clear" w:color="auto" w:fill="FFFFFF"/>
              </w:rPr>
            </w:pPr>
            <w:r>
              <w:rPr>
                <w:color w:val="000000"/>
                <w:shd w:val="clear" w:color="auto" w:fill="FFFFFF"/>
              </w:rPr>
              <w:t>Інженерії програмного забезпечення</w:t>
            </w:r>
          </w:p>
        </w:tc>
      </w:tr>
      <w:tr w:rsidR="00892C20" w:rsidTr="00282E61">
        <w:tc>
          <w:tcPr>
            <w:tcW w:w="3261" w:type="dxa"/>
            <w:shd w:val="clear" w:color="auto" w:fill="FFFFFF"/>
          </w:tcPr>
          <w:p w:rsidR="00892C20" w:rsidRPr="00445623" w:rsidRDefault="00892C20" w:rsidP="00282E61">
            <w:pPr>
              <w:rPr>
                <w:b/>
                <w:color w:val="000000"/>
                <w:shd w:val="clear" w:color="auto" w:fill="FFFFFF"/>
              </w:rPr>
            </w:pPr>
            <w:r w:rsidRPr="00445623">
              <w:rPr>
                <w:b/>
                <w:color w:val="000000"/>
                <w:shd w:val="clear" w:color="auto" w:fill="FFFFFF"/>
              </w:rPr>
              <w:t>Факультет</w:t>
            </w:r>
          </w:p>
        </w:tc>
        <w:tc>
          <w:tcPr>
            <w:tcW w:w="7160" w:type="dxa"/>
            <w:gridSpan w:val="2"/>
          </w:tcPr>
          <w:p w:rsidR="00892C20" w:rsidRPr="000337CE" w:rsidRDefault="00892C20" w:rsidP="00282E61">
            <w:pPr>
              <w:rPr>
                <w:color w:val="000000"/>
                <w:shd w:val="clear" w:color="auto" w:fill="FFFFFF"/>
              </w:rPr>
            </w:pPr>
            <w:proofErr w:type="spellStart"/>
            <w:r>
              <w:rPr>
                <w:color w:val="000000"/>
                <w:shd w:val="clear" w:color="auto" w:fill="FFFFFF"/>
              </w:rPr>
              <w:t>Кібербезпеки</w:t>
            </w:r>
            <w:proofErr w:type="spellEnd"/>
            <w:r>
              <w:rPr>
                <w:color w:val="000000"/>
                <w:shd w:val="clear" w:color="auto" w:fill="FFFFFF"/>
              </w:rPr>
              <w:t>, комп’ютерної та програмної інженерії</w:t>
            </w:r>
          </w:p>
        </w:tc>
      </w:tr>
      <w:tr w:rsidR="00892C20" w:rsidTr="00282E61">
        <w:trPr>
          <w:trHeight w:val="1959"/>
        </w:trPr>
        <w:tc>
          <w:tcPr>
            <w:tcW w:w="3261" w:type="dxa"/>
            <w:shd w:val="clear" w:color="auto" w:fill="FFFFFF"/>
          </w:tcPr>
          <w:p w:rsidR="00892C20" w:rsidRPr="00445623" w:rsidRDefault="00892C20" w:rsidP="00282E61">
            <w:pPr>
              <w:rPr>
                <w:b/>
                <w:color w:val="000000"/>
                <w:shd w:val="clear" w:color="auto" w:fill="FFFFFF"/>
              </w:rPr>
            </w:pPr>
            <w:r w:rsidRPr="00445623">
              <w:rPr>
                <w:b/>
                <w:color w:val="000000"/>
                <w:shd w:val="clear" w:color="auto" w:fill="FFFFFF"/>
              </w:rPr>
              <w:t>Викладач(і)</w:t>
            </w:r>
          </w:p>
        </w:tc>
        <w:tc>
          <w:tcPr>
            <w:tcW w:w="2640" w:type="dxa"/>
          </w:tcPr>
          <w:p w:rsidR="00892C20" w:rsidRDefault="00892C20" w:rsidP="00282E61">
            <w:pPr>
              <w:rPr>
                <w:b/>
                <w:color w:val="FF0000"/>
              </w:rPr>
            </w:pPr>
            <w:r>
              <w:rPr>
                <w:b/>
                <w:color w:val="FF0000"/>
              </w:rPr>
              <w:t xml:space="preserve">  </w:t>
            </w:r>
          </w:p>
          <w:p w:rsidR="00892C20" w:rsidRDefault="00892C20" w:rsidP="00282E61">
            <w:pPr>
              <w:rPr>
                <w:b/>
                <w:color w:val="FF0000"/>
              </w:rPr>
            </w:pPr>
          </w:p>
          <w:p w:rsidR="00892C20" w:rsidRPr="00FC06CB" w:rsidRDefault="00892C20" w:rsidP="00282E61">
            <w:pPr>
              <w:rPr>
                <w:b/>
                <w:color w:val="000000"/>
              </w:rPr>
            </w:pPr>
            <w:r>
              <w:rPr>
                <w:b/>
                <w:color w:val="FF0000"/>
              </w:rPr>
              <w:t xml:space="preserve">           </w:t>
            </w:r>
            <w:r w:rsidRPr="00FC06CB">
              <w:rPr>
                <w:b/>
                <w:color w:val="000000"/>
              </w:rPr>
              <w:t>ФОТО</w:t>
            </w:r>
          </w:p>
          <w:p w:rsidR="00892C20" w:rsidRPr="00445623" w:rsidRDefault="00892C20" w:rsidP="00282E61">
            <w:pPr>
              <w:rPr>
                <w:b/>
                <w:color w:val="000000"/>
                <w:shd w:val="clear" w:color="auto" w:fill="FFFFFF"/>
              </w:rPr>
            </w:pPr>
            <w:r>
              <w:rPr>
                <w:b/>
              </w:rPr>
              <w:t xml:space="preserve"> </w:t>
            </w:r>
          </w:p>
        </w:tc>
        <w:tc>
          <w:tcPr>
            <w:tcW w:w="4520" w:type="dxa"/>
          </w:tcPr>
          <w:p w:rsidR="00892C20" w:rsidRPr="0028596D" w:rsidRDefault="00892C20" w:rsidP="00282E61">
            <w:r>
              <w:rPr>
                <w:b/>
              </w:rPr>
              <w:t xml:space="preserve">ПІБ викладача: </w:t>
            </w:r>
            <w:proofErr w:type="spellStart"/>
            <w:r w:rsidRPr="0028596D">
              <w:t>Скалова</w:t>
            </w:r>
            <w:proofErr w:type="spellEnd"/>
            <w:r w:rsidRPr="0028596D">
              <w:t xml:space="preserve"> Валентина Анатоліївна</w:t>
            </w:r>
          </w:p>
          <w:p w:rsidR="00892C20" w:rsidRPr="0028596D" w:rsidRDefault="00892C20" w:rsidP="00282E61">
            <w:r w:rsidRPr="00445623">
              <w:rPr>
                <w:b/>
              </w:rPr>
              <w:t xml:space="preserve">Посада: </w:t>
            </w:r>
            <w:r w:rsidRPr="0028596D">
              <w:t>старший викладач</w:t>
            </w:r>
          </w:p>
          <w:p w:rsidR="00892C20" w:rsidRDefault="00892C20" w:rsidP="00282E61">
            <w:pPr>
              <w:rPr>
                <w:b/>
              </w:rPr>
            </w:pPr>
            <w:r>
              <w:rPr>
                <w:b/>
              </w:rPr>
              <w:t xml:space="preserve">Науковий </w:t>
            </w:r>
            <w:r w:rsidRPr="00445623">
              <w:rPr>
                <w:b/>
              </w:rPr>
              <w:t xml:space="preserve"> ступінь: </w:t>
            </w:r>
          </w:p>
          <w:p w:rsidR="00892C20" w:rsidRDefault="00892C20" w:rsidP="00282E61">
            <w:pPr>
              <w:rPr>
                <w:b/>
              </w:rPr>
            </w:pPr>
            <w:r>
              <w:rPr>
                <w:b/>
              </w:rPr>
              <w:t>Вчене звання:</w:t>
            </w:r>
          </w:p>
          <w:p w:rsidR="00892C20" w:rsidRDefault="00892C20" w:rsidP="00282E61">
            <w:pPr>
              <w:rPr>
                <w:b/>
                <w:lang w:val="ru-RU"/>
              </w:rPr>
            </w:pPr>
            <w:proofErr w:type="spellStart"/>
            <w:r w:rsidRPr="00445623">
              <w:rPr>
                <w:b/>
              </w:rPr>
              <w:t>Профайл</w:t>
            </w:r>
            <w:proofErr w:type="spellEnd"/>
            <w:r w:rsidRPr="00445623">
              <w:rPr>
                <w:b/>
              </w:rPr>
              <w:t xml:space="preserve"> викладача:</w:t>
            </w:r>
            <w:r w:rsidRPr="00DD62F4">
              <w:rPr>
                <w:b/>
                <w:lang w:val="ru-RU"/>
              </w:rPr>
              <w:t xml:space="preserve"> </w:t>
            </w:r>
            <w:r w:rsidRPr="0028596D">
              <w:rPr>
                <w:i/>
                <w:lang w:val="ru-RU"/>
              </w:rPr>
              <w:t xml:space="preserve">в </w:t>
            </w:r>
            <w:proofErr w:type="spellStart"/>
            <w:r w:rsidRPr="0028596D">
              <w:rPr>
                <w:i/>
                <w:lang w:val="ru-RU"/>
              </w:rPr>
              <w:t>розробці</w:t>
            </w:r>
            <w:proofErr w:type="spellEnd"/>
          </w:p>
          <w:p w:rsidR="00892C20" w:rsidRDefault="00892C20" w:rsidP="00282E61">
            <w:pPr>
              <w:rPr>
                <w:b/>
              </w:rPr>
            </w:pPr>
            <w:r w:rsidRPr="00445623">
              <w:rPr>
                <w:b/>
              </w:rPr>
              <w:t xml:space="preserve">Тел.: </w:t>
            </w:r>
          </w:p>
          <w:p w:rsidR="00892C20" w:rsidRPr="0028596D" w:rsidRDefault="00892C20" w:rsidP="00282E61">
            <w:pPr>
              <w:spacing w:line="240" w:lineRule="atLeast"/>
              <w:ind w:right="-177"/>
              <w:rPr>
                <w:spacing w:val="12"/>
                <w:sz w:val="20"/>
                <w:szCs w:val="20"/>
              </w:rPr>
            </w:pPr>
            <w:r w:rsidRPr="00445623">
              <w:rPr>
                <w:b/>
              </w:rPr>
              <w:t>E-</w:t>
            </w:r>
            <w:proofErr w:type="spellStart"/>
            <w:r w:rsidRPr="00445623">
              <w:rPr>
                <w:b/>
              </w:rPr>
              <w:t>mail</w:t>
            </w:r>
            <w:proofErr w:type="spellEnd"/>
            <w:r w:rsidRPr="00445623">
              <w:rPr>
                <w:b/>
              </w:rPr>
              <w:t>:</w:t>
            </w:r>
            <w:r w:rsidRPr="003E548B">
              <w:rPr>
                <w:b/>
              </w:rPr>
              <w:t xml:space="preserve"> </w:t>
            </w:r>
            <w:r w:rsidRPr="0028596D">
              <w:rPr>
                <w:spacing w:val="12"/>
                <w:sz w:val="20"/>
                <w:szCs w:val="20"/>
              </w:rPr>
              <w:t>valentyna.skalova@npp.nau.edu.ua</w:t>
            </w:r>
          </w:p>
          <w:p w:rsidR="00892C20" w:rsidRPr="00445623" w:rsidRDefault="00892C20" w:rsidP="00282E61">
            <w:pPr>
              <w:rPr>
                <w:b/>
                <w:color w:val="000000"/>
                <w:shd w:val="clear" w:color="auto" w:fill="FFFFFF"/>
              </w:rPr>
            </w:pPr>
            <w:r w:rsidRPr="00445623">
              <w:rPr>
                <w:b/>
              </w:rPr>
              <w:t>Робоче місце:</w:t>
            </w:r>
            <w:r>
              <w:rPr>
                <w:b/>
              </w:rPr>
              <w:t xml:space="preserve"> </w:t>
            </w:r>
            <w:r w:rsidRPr="0028596D">
              <w:t>6.303</w:t>
            </w:r>
          </w:p>
        </w:tc>
      </w:tr>
      <w:tr w:rsidR="00892C20" w:rsidTr="00282E61">
        <w:tc>
          <w:tcPr>
            <w:tcW w:w="3261" w:type="dxa"/>
            <w:shd w:val="clear" w:color="auto" w:fill="FFFFFF"/>
          </w:tcPr>
          <w:p w:rsidR="00892C20" w:rsidRPr="00445623" w:rsidRDefault="00892C20" w:rsidP="00282E61">
            <w:pPr>
              <w:rPr>
                <w:b/>
              </w:rPr>
            </w:pPr>
            <w:r w:rsidRPr="00445623">
              <w:rPr>
                <w:b/>
              </w:rPr>
              <w:t>Оригінальність навчальної дисципліни</w:t>
            </w:r>
          </w:p>
        </w:tc>
        <w:tc>
          <w:tcPr>
            <w:tcW w:w="7160" w:type="dxa"/>
            <w:gridSpan w:val="2"/>
          </w:tcPr>
          <w:p w:rsidR="00892C20" w:rsidRPr="008733AA" w:rsidRDefault="00892C20" w:rsidP="00282E61">
            <w:pPr>
              <w:rPr>
                <w:color w:val="000000"/>
                <w:shd w:val="clear" w:color="auto" w:fill="FFFFFF"/>
              </w:rPr>
            </w:pPr>
          </w:p>
        </w:tc>
      </w:tr>
      <w:tr w:rsidR="00892C20" w:rsidTr="00282E61">
        <w:tc>
          <w:tcPr>
            <w:tcW w:w="3261" w:type="dxa"/>
            <w:shd w:val="clear" w:color="auto" w:fill="FFFFFF"/>
          </w:tcPr>
          <w:p w:rsidR="00892C20" w:rsidRPr="00445623" w:rsidRDefault="00892C20" w:rsidP="00282E61">
            <w:pPr>
              <w:rPr>
                <w:b/>
              </w:rPr>
            </w:pPr>
            <w:proofErr w:type="spellStart"/>
            <w:r w:rsidRPr="00445623">
              <w:rPr>
                <w:b/>
              </w:rPr>
              <w:t>Лінк</w:t>
            </w:r>
            <w:proofErr w:type="spellEnd"/>
            <w:r w:rsidRPr="00445623">
              <w:rPr>
                <w:b/>
              </w:rPr>
              <w:t xml:space="preserve"> на дисципліну</w:t>
            </w:r>
          </w:p>
        </w:tc>
        <w:tc>
          <w:tcPr>
            <w:tcW w:w="7160" w:type="dxa"/>
            <w:gridSpan w:val="2"/>
          </w:tcPr>
          <w:p w:rsidR="00892C20" w:rsidRPr="0028596D" w:rsidRDefault="00892C20" w:rsidP="00282E61">
            <w:pPr>
              <w:jc w:val="center"/>
              <w:rPr>
                <w:i/>
                <w:color w:val="000000"/>
                <w:shd w:val="clear" w:color="auto" w:fill="FFFFFF"/>
              </w:rPr>
            </w:pPr>
            <w:r w:rsidRPr="0028596D">
              <w:rPr>
                <w:i/>
                <w:color w:val="000000"/>
                <w:shd w:val="clear" w:color="auto" w:fill="FFFFFF"/>
              </w:rPr>
              <w:t>В розробці</w:t>
            </w:r>
          </w:p>
        </w:tc>
      </w:tr>
    </w:tbl>
    <w:p w:rsidR="00892C20" w:rsidRPr="00A97BFB" w:rsidRDefault="00892C20" w:rsidP="00892C20">
      <w:pPr>
        <w:jc w:val="both"/>
        <w:rPr>
          <w:color w:val="000000"/>
          <w:sz w:val="12"/>
          <w:szCs w:val="12"/>
        </w:rPr>
      </w:pPr>
    </w:p>
    <w:p w:rsidR="00892C20" w:rsidRDefault="00892C20" w:rsidP="00892C20"/>
    <w:p w:rsidR="00CD3C12" w:rsidRDefault="00CD3C12"/>
    <w:sectPr w:rsidR="00CD3C12" w:rsidSect="00CD3C1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892C20"/>
    <w:rsid w:val="00892C20"/>
    <w:rsid w:val="00CD3C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2750</Words>
  <Characters>1569</Characters>
  <Application>Microsoft Office Word</Application>
  <DocSecurity>0</DocSecurity>
  <Lines>13</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cp:revision>
  <dcterms:created xsi:type="dcterms:W3CDTF">2022-01-24T08:33:00Z</dcterms:created>
  <dcterms:modified xsi:type="dcterms:W3CDTF">2022-01-24T08:34:00Z</dcterms:modified>
</cp:coreProperties>
</file>