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742" w:rsidRDefault="00864742" w:rsidP="008647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color w:val="000000"/>
          <w:highlight w:val="white"/>
        </w:rPr>
      </w:pPr>
      <w:bookmarkStart w:id="0" w:name="_GoBack"/>
      <w:r>
        <w:rPr>
          <w:color w:val="000000"/>
          <w:highlight w:val="white"/>
        </w:rPr>
        <w:t>(Ф 21.01 – 03)</w:t>
      </w:r>
    </w:p>
    <w:p w:rsidR="00864742" w:rsidRDefault="00864742" w:rsidP="008647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12"/>
          <w:szCs w:val="12"/>
          <w:highlight w:val="white"/>
        </w:rPr>
      </w:pPr>
    </w:p>
    <w:tbl>
      <w:tblPr>
        <w:tblW w:w="1042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640"/>
        <w:gridCol w:w="4520"/>
      </w:tblGrid>
      <w:tr w:rsidR="00864742" w:rsidTr="007F4B43">
        <w:trPr>
          <w:trHeight w:val="2131"/>
        </w:trPr>
        <w:tc>
          <w:tcPr>
            <w:tcW w:w="3261" w:type="dxa"/>
            <w:tcBorders>
              <w:top w:val="nil"/>
              <w:left w:val="nil"/>
            </w:tcBorders>
            <w:shd w:val="clear" w:color="auto" w:fill="auto"/>
          </w:tcPr>
          <w:p w:rsidR="00864742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1482BEFE" wp14:editId="76E5DE20">
                  <wp:simplePos x="0" y="0"/>
                  <wp:positionH relativeFrom="column">
                    <wp:posOffset>8256</wp:posOffset>
                  </wp:positionH>
                  <wp:positionV relativeFrom="paragraph">
                    <wp:posOffset>67945</wp:posOffset>
                  </wp:positionV>
                  <wp:extent cx="1572260" cy="1442720"/>
                  <wp:effectExtent l="0" t="0" r="0" b="0"/>
                  <wp:wrapSquare wrapText="bothSides" distT="0" distB="0" distL="114300" distR="114300"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260" cy="1442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0" w:type="dxa"/>
            <w:gridSpan w:val="2"/>
            <w:shd w:val="clear" w:color="auto" w:fill="FFFFFF"/>
            <w:vAlign w:val="center"/>
          </w:tcPr>
          <w:p w:rsidR="00864742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Силабус навчальної дисципліни</w:t>
            </w:r>
          </w:p>
          <w:p w:rsidR="00864742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«</w:t>
            </w:r>
            <w:r>
              <w:rPr>
                <w:b/>
                <w:color w:val="000000"/>
                <w:sz w:val="28"/>
                <w:szCs w:val="28"/>
              </w:rPr>
              <w:t>Групова динаміка і комунікації</w:t>
            </w:r>
            <w:r>
              <w:rPr>
                <w:b/>
                <w:color w:val="000000"/>
                <w:highlight w:val="white"/>
              </w:rPr>
              <w:t>»</w:t>
            </w:r>
          </w:p>
          <w:p w:rsidR="00864742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Освітньо-професійної програми «</w:t>
            </w:r>
            <w:r>
              <w:rPr>
                <w:color w:val="000000"/>
                <w:sz w:val="28"/>
                <w:szCs w:val="28"/>
              </w:rPr>
              <w:t>Інженерія програмного забезпечення</w:t>
            </w:r>
            <w:r>
              <w:rPr>
                <w:b/>
                <w:color w:val="000000"/>
                <w:highlight w:val="white"/>
              </w:rPr>
              <w:t>»</w:t>
            </w:r>
          </w:p>
          <w:p w:rsidR="00864742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highlight w:val="white"/>
              </w:rPr>
            </w:pPr>
          </w:p>
          <w:p w:rsidR="00864742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 xml:space="preserve">          Галузь знань: 12  «</w:t>
            </w:r>
            <w:r>
              <w:rPr>
                <w:color w:val="000000"/>
                <w:sz w:val="28"/>
                <w:szCs w:val="28"/>
              </w:rPr>
              <w:t>Інформаційні технології</w:t>
            </w:r>
            <w:r>
              <w:rPr>
                <w:b/>
                <w:color w:val="000000"/>
                <w:highlight w:val="white"/>
              </w:rPr>
              <w:t>»</w:t>
            </w:r>
          </w:p>
          <w:p w:rsidR="00864742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 xml:space="preserve">               </w:t>
            </w:r>
          </w:p>
          <w:p w:rsidR="00864742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 xml:space="preserve">  Спеціальність: </w:t>
            </w:r>
            <w:r>
              <w:rPr>
                <w:b/>
                <w:color w:val="000000"/>
              </w:rPr>
              <w:t>121 «</w:t>
            </w:r>
            <w:r>
              <w:rPr>
                <w:color w:val="000000"/>
                <w:sz w:val="28"/>
                <w:szCs w:val="28"/>
              </w:rPr>
              <w:t>Інженерія програмного забезпечення</w:t>
            </w:r>
            <w:r>
              <w:rPr>
                <w:b/>
                <w:color w:val="000000"/>
              </w:rPr>
              <w:t>»</w:t>
            </w:r>
          </w:p>
          <w:p w:rsidR="00864742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color w:val="000000"/>
                <w:highlight w:val="white"/>
              </w:rPr>
            </w:pPr>
          </w:p>
        </w:tc>
      </w:tr>
      <w:tr w:rsidR="00864742" w:rsidTr="007F4B43">
        <w:tc>
          <w:tcPr>
            <w:tcW w:w="3261" w:type="dxa"/>
            <w:shd w:val="clear" w:color="auto" w:fill="FFFFFF"/>
          </w:tcPr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highlight w:val="white"/>
              </w:rPr>
            </w:pPr>
            <w:r w:rsidRPr="00B51EF9">
              <w:rPr>
                <w:b/>
                <w:color w:val="000000"/>
                <w:highlight w:val="white"/>
              </w:rPr>
              <w:t>Рівень вищої освіти</w:t>
            </w:r>
          </w:p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highlight w:val="white"/>
              </w:rPr>
            </w:pPr>
            <w:r w:rsidRPr="00B51EF9">
              <w:rPr>
                <w:color w:val="000000"/>
                <w:highlight w:val="white"/>
              </w:rPr>
              <w:t>(перший (бакалаврський), другий (магістерський)</w:t>
            </w:r>
          </w:p>
        </w:tc>
        <w:tc>
          <w:tcPr>
            <w:tcW w:w="7160" w:type="dxa"/>
            <w:gridSpan w:val="2"/>
          </w:tcPr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highlight w:val="white"/>
              </w:rPr>
            </w:pPr>
            <w:r w:rsidRPr="00B51EF9">
              <w:rPr>
                <w:color w:val="000000"/>
                <w:highlight w:val="white"/>
              </w:rPr>
              <w:t>перший (бакалаврський)</w:t>
            </w:r>
          </w:p>
        </w:tc>
      </w:tr>
      <w:tr w:rsidR="00864742" w:rsidTr="007F4B43">
        <w:tc>
          <w:tcPr>
            <w:tcW w:w="3261" w:type="dxa"/>
            <w:shd w:val="clear" w:color="auto" w:fill="FFFFFF"/>
          </w:tcPr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highlight w:val="white"/>
              </w:rPr>
            </w:pPr>
            <w:r w:rsidRPr="00B51EF9">
              <w:rPr>
                <w:b/>
                <w:color w:val="000000"/>
                <w:highlight w:val="white"/>
              </w:rPr>
              <w:t>Статус дисципліни</w:t>
            </w:r>
          </w:p>
        </w:tc>
        <w:tc>
          <w:tcPr>
            <w:tcW w:w="7160" w:type="dxa"/>
            <w:gridSpan w:val="2"/>
          </w:tcPr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highlight w:val="white"/>
              </w:rPr>
            </w:pPr>
            <w:r w:rsidRPr="00B51EF9">
              <w:rPr>
                <w:color w:val="000000"/>
                <w:highlight w:val="white"/>
              </w:rPr>
              <w:t>Навчальна дисципліна (обов’язкового, фахового, вибіркового) компонента ОП</w:t>
            </w:r>
          </w:p>
        </w:tc>
      </w:tr>
      <w:tr w:rsidR="00864742" w:rsidTr="007F4B43">
        <w:tc>
          <w:tcPr>
            <w:tcW w:w="3261" w:type="dxa"/>
            <w:shd w:val="clear" w:color="auto" w:fill="FFFFFF"/>
          </w:tcPr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highlight w:val="white"/>
              </w:rPr>
            </w:pPr>
            <w:r w:rsidRPr="00B51EF9">
              <w:rPr>
                <w:b/>
                <w:color w:val="000000"/>
                <w:highlight w:val="white"/>
              </w:rPr>
              <w:t>Курс</w:t>
            </w:r>
          </w:p>
        </w:tc>
        <w:tc>
          <w:tcPr>
            <w:tcW w:w="7160" w:type="dxa"/>
            <w:gridSpan w:val="2"/>
          </w:tcPr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highlight w:val="white"/>
              </w:rPr>
            </w:pPr>
            <w:r w:rsidRPr="00B51EF9">
              <w:rPr>
                <w:color w:val="000000"/>
                <w:highlight w:val="white"/>
              </w:rPr>
              <w:t xml:space="preserve">3ій курс </w:t>
            </w:r>
          </w:p>
        </w:tc>
      </w:tr>
      <w:tr w:rsidR="00864742" w:rsidTr="007F4B43">
        <w:tc>
          <w:tcPr>
            <w:tcW w:w="3261" w:type="dxa"/>
            <w:shd w:val="clear" w:color="auto" w:fill="FFFFFF"/>
          </w:tcPr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highlight w:val="white"/>
              </w:rPr>
            </w:pPr>
            <w:r w:rsidRPr="00B51EF9">
              <w:rPr>
                <w:b/>
                <w:color w:val="000000"/>
                <w:highlight w:val="white"/>
              </w:rPr>
              <w:t>Семестр</w:t>
            </w:r>
          </w:p>
        </w:tc>
        <w:tc>
          <w:tcPr>
            <w:tcW w:w="7160" w:type="dxa"/>
            <w:gridSpan w:val="2"/>
          </w:tcPr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highlight w:val="white"/>
              </w:rPr>
            </w:pPr>
            <w:r w:rsidRPr="00B51EF9">
              <w:rPr>
                <w:color w:val="000000"/>
                <w:highlight w:val="white"/>
              </w:rPr>
              <w:t>5 семестр / 5-6 семестр для ЗФН</w:t>
            </w:r>
          </w:p>
        </w:tc>
      </w:tr>
      <w:tr w:rsidR="00864742" w:rsidTr="007F4B43">
        <w:tc>
          <w:tcPr>
            <w:tcW w:w="3261" w:type="dxa"/>
            <w:shd w:val="clear" w:color="auto" w:fill="FFFFFF"/>
          </w:tcPr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highlight w:val="white"/>
              </w:rPr>
            </w:pPr>
            <w:r w:rsidRPr="00B51EF9">
              <w:rPr>
                <w:b/>
                <w:color w:val="000000"/>
                <w:highlight w:val="white"/>
              </w:rPr>
              <w:t xml:space="preserve">Обсяг дисципліни, </w:t>
            </w:r>
          </w:p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highlight w:val="white"/>
              </w:rPr>
            </w:pPr>
            <w:r w:rsidRPr="00B51EF9">
              <w:rPr>
                <w:b/>
                <w:color w:val="000000"/>
                <w:highlight w:val="white"/>
              </w:rPr>
              <w:t>кредити ЄКТС/години</w:t>
            </w:r>
          </w:p>
        </w:tc>
        <w:tc>
          <w:tcPr>
            <w:tcW w:w="7160" w:type="dxa"/>
            <w:gridSpan w:val="2"/>
          </w:tcPr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color w:val="000000"/>
                <w:highlight w:val="white"/>
              </w:rPr>
            </w:pPr>
            <w:r w:rsidRPr="00B51EF9">
              <w:rPr>
                <w:color w:val="000000"/>
                <w:highlight w:val="white"/>
              </w:rPr>
              <w:t>3,5 / 105</w:t>
            </w:r>
          </w:p>
        </w:tc>
      </w:tr>
      <w:tr w:rsidR="00864742" w:rsidTr="007F4B43">
        <w:tc>
          <w:tcPr>
            <w:tcW w:w="3261" w:type="dxa"/>
            <w:shd w:val="clear" w:color="auto" w:fill="FFFFFF"/>
          </w:tcPr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highlight w:val="white"/>
              </w:rPr>
            </w:pPr>
            <w:r w:rsidRPr="00B51EF9">
              <w:rPr>
                <w:b/>
                <w:color w:val="000000"/>
                <w:highlight w:val="white"/>
              </w:rPr>
              <w:t>Мова викладання</w:t>
            </w:r>
          </w:p>
        </w:tc>
        <w:tc>
          <w:tcPr>
            <w:tcW w:w="7160" w:type="dxa"/>
            <w:gridSpan w:val="2"/>
          </w:tcPr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highlight w:val="white"/>
              </w:rPr>
            </w:pPr>
            <w:r w:rsidRPr="00B51EF9">
              <w:rPr>
                <w:color w:val="000000"/>
                <w:highlight w:val="white"/>
              </w:rPr>
              <w:t>українська</w:t>
            </w:r>
          </w:p>
        </w:tc>
      </w:tr>
      <w:tr w:rsidR="00864742" w:rsidTr="007F4B43">
        <w:tc>
          <w:tcPr>
            <w:tcW w:w="3261" w:type="dxa"/>
            <w:shd w:val="clear" w:color="auto" w:fill="FFFFFF"/>
          </w:tcPr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highlight w:val="white"/>
              </w:rPr>
            </w:pPr>
            <w:r w:rsidRPr="00B51EF9">
              <w:rPr>
                <w:b/>
                <w:color w:val="000000"/>
              </w:rPr>
              <w:t>Що буде вивчатися (предмет вивчення)</w:t>
            </w:r>
          </w:p>
        </w:tc>
        <w:tc>
          <w:tcPr>
            <w:tcW w:w="7160" w:type="dxa"/>
            <w:gridSpan w:val="2"/>
          </w:tcPr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highlight w:val="white"/>
              </w:rPr>
            </w:pPr>
            <w:r w:rsidRPr="00B51EF9">
              <w:rPr>
                <w:color w:val="000000"/>
              </w:rPr>
              <w:t>Дана навчальна дисципліна є теоретичною основою сукупності знань та вмінь, що формують профіль фахівця з розробки програмних систем та програмної інженерії з точки зору організації командного виконання проектування та розробки програмних застосунків.</w:t>
            </w:r>
          </w:p>
        </w:tc>
      </w:tr>
      <w:tr w:rsidR="00864742" w:rsidTr="007F4B43">
        <w:tc>
          <w:tcPr>
            <w:tcW w:w="3261" w:type="dxa"/>
            <w:shd w:val="clear" w:color="auto" w:fill="FFFFFF"/>
          </w:tcPr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highlight w:val="white"/>
              </w:rPr>
            </w:pPr>
            <w:r w:rsidRPr="00B51EF9">
              <w:rPr>
                <w:b/>
                <w:color w:val="000000"/>
              </w:rPr>
              <w:t>Чому це цікаво/треба вивчати (мета)</w:t>
            </w:r>
          </w:p>
        </w:tc>
        <w:tc>
          <w:tcPr>
            <w:tcW w:w="7160" w:type="dxa"/>
            <w:gridSpan w:val="2"/>
          </w:tcPr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highlight w:val="white"/>
              </w:rPr>
            </w:pPr>
            <w:r w:rsidRPr="00B51EF9">
              <w:rPr>
                <w:color w:val="000000"/>
              </w:rPr>
              <w:t>Формування у майбутніх фахівців з інформаційних технологій системного уявлення про колективну розробку програмних продуктів, включаючи гуманітарні та інженерні аспекти, розкриття сучасних наукових концепцій, понять, вивчення фундаментальних теоретичних основ побудови груп, та групових процесів.</w:t>
            </w:r>
          </w:p>
        </w:tc>
      </w:tr>
      <w:tr w:rsidR="00864742" w:rsidTr="007F4B43">
        <w:tc>
          <w:tcPr>
            <w:tcW w:w="3261" w:type="dxa"/>
            <w:shd w:val="clear" w:color="auto" w:fill="FFFFFF"/>
          </w:tcPr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</w:rPr>
            </w:pPr>
            <w:r w:rsidRPr="00B51EF9">
              <w:rPr>
                <w:b/>
                <w:color w:val="000000"/>
              </w:rPr>
              <w:t>Чому можна навчитися (результати навчання)</w:t>
            </w:r>
          </w:p>
        </w:tc>
        <w:tc>
          <w:tcPr>
            <w:tcW w:w="7160" w:type="dxa"/>
            <w:gridSpan w:val="2"/>
          </w:tcPr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firstLineChars="252" w:firstLine="554"/>
              <w:jc w:val="both"/>
              <w:rPr>
                <w:color w:val="000000"/>
              </w:rPr>
            </w:pPr>
            <w:r w:rsidRPr="00B51EF9">
              <w:rPr>
                <w:color w:val="000000"/>
              </w:rPr>
              <w:t>- аналізувати, цілеспрямовано шукати і вибирати необхідні для вирішення професійних завдань інформаційно-довідникові ресурси і знання з урахуванням сучасних досягнень науки і техніки;</w:t>
            </w:r>
          </w:p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firstLineChars="252" w:firstLine="554"/>
              <w:jc w:val="both"/>
              <w:rPr>
                <w:color w:val="000000"/>
              </w:rPr>
            </w:pPr>
            <w:r w:rsidRPr="00B51EF9">
              <w:rPr>
                <w:color w:val="000000"/>
              </w:rPr>
              <w:t>- мати навички командної розробки, погодження, оформлення і випуску всіх видів програмної документації;</w:t>
            </w:r>
          </w:p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firstLineChars="252" w:firstLine="554"/>
              <w:jc w:val="both"/>
              <w:rPr>
                <w:color w:val="000000"/>
              </w:rPr>
            </w:pPr>
            <w:r w:rsidRPr="00B51EF9">
              <w:rPr>
                <w:color w:val="000000"/>
              </w:rPr>
              <w:t xml:space="preserve">- розуміння суті та особливостей використання методи соціометрії та референтометрії для діагностування міжособистісних взаємовідношень в групі; </w:t>
            </w:r>
          </w:p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firstLineChars="252" w:firstLine="554"/>
              <w:jc w:val="both"/>
              <w:rPr>
                <w:color w:val="000000"/>
              </w:rPr>
            </w:pPr>
            <w:r w:rsidRPr="00B51EF9">
              <w:rPr>
                <w:color w:val="000000"/>
              </w:rPr>
              <w:t xml:space="preserve">- знати моделі поведінки особистості та вміти моделювати процеси міжособистісної взаємодії в групи; </w:t>
            </w:r>
          </w:p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firstLineChars="252" w:firstLine="554"/>
              <w:jc w:val="both"/>
              <w:rPr>
                <w:color w:val="000000"/>
              </w:rPr>
            </w:pPr>
            <w:r w:rsidRPr="00B51EF9">
              <w:rPr>
                <w:color w:val="000000"/>
              </w:rPr>
              <w:t xml:space="preserve">- знати методи розподілу ролей в групі та вміти їх застосовувати на практиці; </w:t>
            </w:r>
          </w:p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firstLineChars="252" w:firstLine="554"/>
              <w:jc w:val="both"/>
              <w:rPr>
                <w:color w:val="000000"/>
              </w:rPr>
            </w:pPr>
            <w:r w:rsidRPr="00B51EF9">
              <w:rPr>
                <w:color w:val="000000"/>
              </w:rPr>
              <w:t xml:space="preserve">- знати моделі комунікації; </w:t>
            </w:r>
          </w:p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firstLineChars="252" w:firstLine="554"/>
              <w:jc w:val="both"/>
              <w:rPr>
                <w:color w:val="000000"/>
              </w:rPr>
            </w:pPr>
            <w:r w:rsidRPr="00B51EF9">
              <w:rPr>
                <w:color w:val="000000"/>
              </w:rPr>
              <w:t>- знати принципи професійної етики програмної інженерії.</w:t>
            </w:r>
          </w:p>
        </w:tc>
      </w:tr>
      <w:tr w:rsidR="00864742" w:rsidTr="007F4B43">
        <w:tc>
          <w:tcPr>
            <w:tcW w:w="3261" w:type="dxa"/>
            <w:shd w:val="clear" w:color="auto" w:fill="FFFFFF"/>
          </w:tcPr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</w:rPr>
            </w:pPr>
            <w:r w:rsidRPr="00B51EF9">
              <w:rPr>
                <w:b/>
                <w:color w:val="000000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7160" w:type="dxa"/>
            <w:gridSpan w:val="2"/>
          </w:tcPr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firstLineChars="252" w:firstLine="554"/>
              <w:jc w:val="both"/>
              <w:rPr>
                <w:color w:val="000000"/>
              </w:rPr>
            </w:pPr>
            <w:r w:rsidRPr="00B51EF9">
              <w:rPr>
                <w:color w:val="000000"/>
              </w:rPr>
              <w:t>- здатність розв’язувати складні спеціалізовані завдання або практичні проблеми інженерії програмного забезпечення, що характеризуються комплексністю та невизначеністю умов, із застосуванням теорій та методів інформаційних технологій;</w:t>
            </w:r>
          </w:p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firstLineChars="252" w:firstLine="554"/>
              <w:jc w:val="both"/>
              <w:rPr>
                <w:color w:val="000000"/>
              </w:rPr>
            </w:pPr>
            <w:r w:rsidRPr="00B51EF9">
              <w:rPr>
                <w:color w:val="000000"/>
              </w:rPr>
              <w:t>- здатність вчитися і оволодівати сучасними знаннями;</w:t>
            </w:r>
          </w:p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firstLineChars="252" w:firstLine="554"/>
              <w:jc w:val="both"/>
              <w:rPr>
                <w:color w:val="000000"/>
              </w:rPr>
            </w:pPr>
            <w:r w:rsidRPr="00B51EF9">
              <w:rPr>
                <w:color w:val="000000"/>
              </w:rPr>
              <w:t>- здатність до пошуку, оброблення та аналізу інформації з різних джерел;</w:t>
            </w:r>
          </w:p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firstLineChars="252" w:firstLine="554"/>
              <w:jc w:val="both"/>
              <w:rPr>
                <w:color w:val="000000"/>
              </w:rPr>
            </w:pPr>
            <w:r w:rsidRPr="00B51EF9">
              <w:rPr>
                <w:color w:val="000000"/>
              </w:rPr>
              <w:t>- здатність працювати в команді;</w:t>
            </w:r>
          </w:p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firstLineChars="252" w:firstLine="554"/>
              <w:jc w:val="both"/>
              <w:rPr>
                <w:color w:val="000000"/>
              </w:rPr>
            </w:pPr>
            <w:r w:rsidRPr="00B51EF9">
              <w:rPr>
                <w:color w:val="000000"/>
              </w:rPr>
              <w:t>- здатність діяти на основі етичних міркувань;</w:t>
            </w:r>
          </w:p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firstLineChars="252" w:firstLine="554"/>
              <w:jc w:val="both"/>
              <w:rPr>
                <w:color w:val="000000"/>
              </w:rPr>
            </w:pPr>
            <w:r w:rsidRPr="00B51EF9">
              <w:rPr>
                <w:color w:val="000000"/>
              </w:rPr>
              <w:t>- здатність оцінювати і враховувати економічні, соціальні, технологічні та екологічні чинники, що впливають на сферу професійної діяльності;</w:t>
            </w:r>
          </w:p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firstLineChars="252" w:firstLine="554"/>
              <w:jc w:val="both"/>
              <w:rPr>
                <w:color w:val="000000"/>
              </w:rPr>
            </w:pPr>
            <w:r w:rsidRPr="00B51EF9">
              <w:rPr>
                <w:color w:val="000000"/>
              </w:rPr>
              <w:lastRenderedPageBreak/>
              <w:t>- розподіляти ролі в групі, використовуючи методи соціометрії та референтометрії для діагностування міжособистісних взаємовідношень в групі;</w:t>
            </w:r>
          </w:p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firstLineChars="252" w:firstLine="554"/>
              <w:jc w:val="both"/>
              <w:rPr>
                <w:color w:val="000000"/>
              </w:rPr>
            </w:pPr>
            <w:r w:rsidRPr="00B51EF9">
              <w:rPr>
                <w:color w:val="000000"/>
              </w:rPr>
              <w:t>- налагоджувати процес прийняття групового рішення;</w:t>
            </w:r>
          </w:p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firstLineChars="252" w:firstLine="554"/>
              <w:jc w:val="both"/>
              <w:rPr>
                <w:color w:val="000000"/>
              </w:rPr>
            </w:pPr>
            <w:r w:rsidRPr="00B51EF9">
              <w:rPr>
                <w:color w:val="000000"/>
              </w:rPr>
              <w:t>- проводити дослідження механізмів виникнення конфліктів та способів їх розв’язання;</w:t>
            </w:r>
          </w:p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firstLineChars="252" w:firstLine="554"/>
              <w:jc w:val="both"/>
              <w:rPr>
                <w:color w:val="000000"/>
              </w:rPr>
            </w:pPr>
            <w:r w:rsidRPr="00B51EF9">
              <w:rPr>
                <w:color w:val="000000"/>
              </w:rPr>
              <w:t>- самостійно проводити дослідження комунікаційних процесів в групі;</w:t>
            </w:r>
          </w:p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firstLineChars="252" w:firstLine="554"/>
              <w:jc w:val="both"/>
              <w:rPr>
                <w:color w:val="000000"/>
              </w:rPr>
            </w:pPr>
            <w:r w:rsidRPr="00B51EF9">
              <w:rPr>
                <w:color w:val="000000"/>
              </w:rPr>
              <w:t>- проводити ділові перемови з партнерами;</w:t>
            </w:r>
          </w:p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firstLineChars="252" w:firstLine="554"/>
              <w:jc w:val="both"/>
              <w:rPr>
                <w:color w:val="000000"/>
              </w:rPr>
            </w:pPr>
            <w:r w:rsidRPr="00B51EF9">
              <w:rPr>
                <w:color w:val="000000"/>
              </w:rPr>
              <w:t>- переконувати колег у правильності пропонованого рішення, вміти донести до інших свою позицію.</w:t>
            </w:r>
          </w:p>
        </w:tc>
      </w:tr>
      <w:tr w:rsidR="00864742" w:rsidTr="007F4B43">
        <w:tc>
          <w:tcPr>
            <w:tcW w:w="3261" w:type="dxa"/>
            <w:shd w:val="clear" w:color="auto" w:fill="FFFFFF"/>
          </w:tcPr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</w:rPr>
            </w:pPr>
            <w:r w:rsidRPr="00B51EF9">
              <w:rPr>
                <w:b/>
                <w:color w:val="000000"/>
              </w:rPr>
              <w:lastRenderedPageBreak/>
              <w:t>Навчальна логістика</w:t>
            </w:r>
          </w:p>
        </w:tc>
        <w:tc>
          <w:tcPr>
            <w:tcW w:w="7160" w:type="dxa"/>
            <w:gridSpan w:val="2"/>
          </w:tcPr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</w:rPr>
            </w:pPr>
            <w:r w:rsidRPr="00B51EF9">
              <w:rPr>
                <w:b/>
                <w:color w:val="000000"/>
              </w:rPr>
              <w:t xml:space="preserve">Зміст дисципліни: </w:t>
            </w:r>
            <w:r w:rsidRPr="00B51EF9">
              <w:rPr>
                <w:color w:val="000000"/>
              </w:rPr>
              <w:t>Вступ до групової динаміки. Особистість як елемент групи. Група як об'єднання особистостей. Прийняття рішень у групі. Динаміка розвитку групи і команди. Лідерство у групі. Конфлікти в професійному середовищі. Особливості групової діяльності в галузі інженерії програмного забезпечення.</w:t>
            </w:r>
          </w:p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</w:rPr>
            </w:pPr>
            <w:r w:rsidRPr="00B51EF9">
              <w:rPr>
                <w:b/>
                <w:color w:val="000000"/>
                <w:highlight w:val="white"/>
              </w:rPr>
              <w:t>Види занять:</w:t>
            </w:r>
            <w:r w:rsidRPr="00B51EF9">
              <w:rPr>
                <w:b/>
                <w:color w:val="000000"/>
              </w:rPr>
              <w:t xml:space="preserve"> </w:t>
            </w:r>
            <w:r w:rsidRPr="00B51EF9">
              <w:rPr>
                <w:color w:val="000000"/>
              </w:rPr>
              <w:t>лекції, лабораторні</w:t>
            </w:r>
          </w:p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</w:rPr>
            </w:pPr>
            <w:r w:rsidRPr="00B51EF9">
              <w:rPr>
                <w:b/>
                <w:color w:val="000000"/>
              </w:rPr>
              <w:t>Методи навчання:</w:t>
            </w:r>
            <w:r w:rsidRPr="00B51EF9">
              <w:rPr>
                <w:color w:val="000000"/>
              </w:rPr>
              <w:t xml:space="preserve"> </w:t>
            </w:r>
            <w:r w:rsidRPr="00B51EF9">
              <w:t>мультимедійні презентації, практичні приклади, індивідуальні і групові завдання (кейси)</w:t>
            </w:r>
          </w:p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highlight w:val="white"/>
              </w:rPr>
            </w:pPr>
            <w:r w:rsidRPr="00B51EF9">
              <w:rPr>
                <w:b/>
                <w:color w:val="000000"/>
              </w:rPr>
              <w:t xml:space="preserve">Форми навчання: </w:t>
            </w:r>
            <w:r w:rsidRPr="00B51EF9">
              <w:rPr>
                <w:color w:val="000000"/>
              </w:rPr>
              <w:t>очна, заочна</w:t>
            </w:r>
          </w:p>
        </w:tc>
      </w:tr>
      <w:tr w:rsidR="00864742" w:rsidTr="007F4B43">
        <w:tc>
          <w:tcPr>
            <w:tcW w:w="3261" w:type="dxa"/>
            <w:shd w:val="clear" w:color="auto" w:fill="FFFFFF"/>
          </w:tcPr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highlight w:val="white"/>
              </w:rPr>
            </w:pPr>
            <w:r w:rsidRPr="00B51EF9">
              <w:rPr>
                <w:b/>
                <w:color w:val="000000"/>
                <w:highlight w:val="white"/>
              </w:rPr>
              <w:t>Пререквізити</w:t>
            </w:r>
          </w:p>
        </w:tc>
        <w:tc>
          <w:tcPr>
            <w:tcW w:w="7160" w:type="dxa"/>
            <w:gridSpan w:val="2"/>
          </w:tcPr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highlight w:val="white"/>
              </w:rPr>
            </w:pPr>
            <w:r w:rsidRPr="00B51EF9">
              <w:rPr>
                <w:color w:val="000000"/>
              </w:rPr>
              <w:t>«Ділова українська мова», «Філософія», «Основи інженерії програмного забезпечення», «Основи програмування», «Конструювання та документування програмного забезпечення»</w:t>
            </w:r>
          </w:p>
        </w:tc>
      </w:tr>
      <w:tr w:rsidR="00864742" w:rsidTr="007F4B43">
        <w:tc>
          <w:tcPr>
            <w:tcW w:w="3261" w:type="dxa"/>
            <w:shd w:val="clear" w:color="auto" w:fill="FFFFFF"/>
          </w:tcPr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</w:rPr>
            </w:pPr>
            <w:r w:rsidRPr="00B51EF9">
              <w:rPr>
                <w:b/>
                <w:color w:val="000000"/>
                <w:highlight w:val="white"/>
              </w:rPr>
              <w:t>Пореквізити</w:t>
            </w:r>
          </w:p>
        </w:tc>
        <w:tc>
          <w:tcPr>
            <w:tcW w:w="7160" w:type="dxa"/>
            <w:gridSpan w:val="2"/>
          </w:tcPr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highlight w:val="white"/>
              </w:rPr>
            </w:pPr>
            <w:r w:rsidRPr="00B51EF9">
              <w:rPr>
                <w:color w:val="000000"/>
              </w:rPr>
              <w:t>«Моделювання та аналіз програмного забезпечення», «Економіка програмного забезпечення», «Менеджмент проєктів програмного забезпечення», «Проєктний практикум», «Технологічна практика»</w:t>
            </w:r>
          </w:p>
        </w:tc>
      </w:tr>
      <w:tr w:rsidR="00864742" w:rsidTr="007F4B43">
        <w:tc>
          <w:tcPr>
            <w:tcW w:w="3261" w:type="dxa"/>
            <w:shd w:val="clear" w:color="auto" w:fill="FFFFFF"/>
          </w:tcPr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</w:rPr>
            </w:pPr>
            <w:r w:rsidRPr="00B51EF9">
              <w:rPr>
                <w:b/>
                <w:color w:val="000000"/>
              </w:rPr>
              <w:t>Інформаційне забезпечення</w:t>
            </w:r>
          </w:p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</w:rPr>
            </w:pPr>
            <w:r w:rsidRPr="00B51EF9">
              <w:rPr>
                <w:b/>
                <w:color w:val="000000"/>
              </w:rPr>
              <w:t>з репозитарію та фонду НТБ НАУ</w:t>
            </w:r>
          </w:p>
        </w:tc>
        <w:tc>
          <w:tcPr>
            <w:tcW w:w="7160" w:type="dxa"/>
            <w:gridSpan w:val="2"/>
          </w:tcPr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color w:val="0000FF"/>
              </w:rPr>
            </w:pPr>
            <w:r w:rsidRPr="00B51EF9">
              <w:t>Сидоров М.О. Групова динаміка. –К.: НАУ, 2009. –68 с.</w:t>
            </w:r>
          </w:p>
        </w:tc>
      </w:tr>
      <w:tr w:rsidR="00864742" w:rsidTr="007F4B43">
        <w:tc>
          <w:tcPr>
            <w:tcW w:w="3261" w:type="dxa"/>
            <w:shd w:val="clear" w:color="auto" w:fill="FFFFFF"/>
          </w:tcPr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</w:rPr>
            </w:pPr>
            <w:r w:rsidRPr="00B51EF9">
              <w:rPr>
                <w:b/>
                <w:color w:val="000000"/>
              </w:rPr>
              <w:t>Локація та матеріально-технічне забезпечення</w:t>
            </w:r>
          </w:p>
        </w:tc>
        <w:tc>
          <w:tcPr>
            <w:tcW w:w="7160" w:type="dxa"/>
            <w:gridSpan w:val="2"/>
          </w:tcPr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</w:rPr>
            </w:pPr>
            <w:r w:rsidRPr="00B51EF9">
              <w:t>Лабораторії, лекторії</w:t>
            </w:r>
          </w:p>
        </w:tc>
      </w:tr>
      <w:tr w:rsidR="00864742" w:rsidTr="007F4B43">
        <w:tc>
          <w:tcPr>
            <w:tcW w:w="3261" w:type="dxa"/>
            <w:shd w:val="clear" w:color="auto" w:fill="FFFFFF"/>
          </w:tcPr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</w:rPr>
            </w:pPr>
            <w:r w:rsidRPr="00B51EF9">
              <w:rPr>
                <w:b/>
                <w:color w:val="000000"/>
              </w:rPr>
              <w:t>Семестровий контроль, екзаменаційна методика</w:t>
            </w:r>
          </w:p>
        </w:tc>
        <w:tc>
          <w:tcPr>
            <w:tcW w:w="7160" w:type="dxa"/>
            <w:gridSpan w:val="2"/>
          </w:tcPr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highlight w:val="white"/>
              </w:rPr>
            </w:pPr>
            <w:r w:rsidRPr="00B51EF9">
              <w:t>Іспит, письмова форма</w:t>
            </w:r>
          </w:p>
        </w:tc>
      </w:tr>
      <w:tr w:rsidR="00864742" w:rsidTr="007F4B43">
        <w:tc>
          <w:tcPr>
            <w:tcW w:w="3261" w:type="dxa"/>
            <w:shd w:val="clear" w:color="auto" w:fill="FFFFFF"/>
          </w:tcPr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highlight w:val="white"/>
              </w:rPr>
            </w:pPr>
            <w:r w:rsidRPr="00B51EF9">
              <w:rPr>
                <w:b/>
                <w:color w:val="000000"/>
                <w:highlight w:val="white"/>
              </w:rPr>
              <w:t>Кафедра</w:t>
            </w:r>
          </w:p>
        </w:tc>
        <w:tc>
          <w:tcPr>
            <w:tcW w:w="7160" w:type="dxa"/>
            <w:gridSpan w:val="2"/>
          </w:tcPr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highlight w:val="white"/>
              </w:rPr>
            </w:pPr>
            <w:r w:rsidRPr="00B51EF9">
              <w:t>Інженерії програмного забезпечення</w:t>
            </w:r>
          </w:p>
        </w:tc>
      </w:tr>
      <w:tr w:rsidR="00864742" w:rsidTr="007F4B43">
        <w:tc>
          <w:tcPr>
            <w:tcW w:w="3261" w:type="dxa"/>
            <w:shd w:val="clear" w:color="auto" w:fill="FFFFFF"/>
          </w:tcPr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highlight w:val="white"/>
              </w:rPr>
            </w:pPr>
            <w:r w:rsidRPr="00B51EF9">
              <w:rPr>
                <w:b/>
                <w:color w:val="000000"/>
                <w:highlight w:val="white"/>
              </w:rPr>
              <w:t>Факультет</w:t>
            </w:r>
          </w:p>
        </w:tc>
        <w:tc>
          <w:tcPr>
            <w:tcW w:w="7160" w:type="dxa"/>
            <w:gridSpan w:val="2"/>
          </w:tcPr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highlight w:val="white"/>
              </w:rPr>
            </w:pPr>
            <w:r w:rsidRPr="00B51EF9">
              <w:t>Кібербезпеки, комп’ютерної та програмної інженерії</w:t>
            </w:r>
          </w:p>
        </w:tc>
      </w:tr>
      <w:tr w:rsidR="00864742" w:rsidTr="007F4B43">
        <w:trPr>
          <w:trHeight w:val="1959"/>
        </w:trPr>
        <w:tc>
          <w:tcPr>
            <w:tcW w:w="3261" w:type="dxa"/>
            <w:shd w:val="clear" w:color="auto" w:fill="FFFFFF"/>
          </w:tcPr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highlight w:val="white"/>
              </w:rPr>
            </w:pPr>
            <w:r w:rsidRPr="00B51EF9">
              <w:rPr>
                <w:b/>
                <w:color w:val="000000"/>
                <w:highlight w:val="white"/>
              </w:rPr>
              <w:t>Викладач(і)</w:t>
            </w:r>
          </w:p>
        </w:tc>
        <w:tc>
          <w:tcPr>
            <w:tcW w:w="2640" w:type="dxa"/>
          </w:tcPr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b/>
                <w:noProof/>
                <w:color w:val="FF0000"/>
                <w:lang w:eastAsia="ru-RU"/>
              </w:rPr>
              <w:drawing>
                <wp:inline distT="0" distB="0" distL="0" distR="0">
                  <wp:extent cx="1533525" cy="1457325"/>
                  <wp:effectExtent l="0" t="0" r="9525" b="9525"/>
                  <wp:docPr id="1" name="Рисунок 1" descr="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0" w:type="dxa"/>
          </w:tcPr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</w:rPr>
            </w:pPr>
            <w:r w:rsidRPr="00B51EF9">
              <w:rPr>
                <w:b/>
                <w:color w:val="000000"/>
              </w:rPr>
              <w:t>Гізун Андрій Іванович</w:t>
            </w:r>
          </w:p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</w:rPr>
            </w:pPr>
            <w:r w:rsidRPr="00B51EF9">
              <w:rPr>
                <w:b/>
                <w:color w:val="000000"/>
              </w:rPr>
              <w:t>Посада: доцент</w:t>
            </w:r>
          </w:p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</w:rPr>
            </w:pPr>
            <w:r w:rsidRPr="00B51EF9">
              <w:rPr>
                <w:b/>
                <w:color w:val="000000"/>
              </w:rPr>
              <w:t>Науковий  ступінь: к.ттн.</w:t>
            </w:r>
          </w:p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</w:rPr>
            </w:pPr>
            <w:r w:rsidRPr="00B51EF9">
              <w:rPr>
                <w:b/>
                <w:color w:val="000000"/>
              </w:rPr>
              <w:t xml:space="preserve">Вчене звання: - </w:t>
            </w:r>
          </w:p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</w:rPr>
            </w:pPr>
            <w:r w:rsidRPr="00B51EF9">
              <w:rPr>
                <w:b/>
                <w:color w:val="000000"/>
              </w:rPr>
              <w:t xml:space="preserve">Профайл викладача: </w:t>
            </w:r>
          </w:p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</w:rPr>
            </w:pPr>
            <w:r w:rsidRPr="00B51EF9">
              <w:rPr>
                <w:b/>
                <w:color w:val="000000"/>
              </w:rPr>
              <w:t>Тел.: 406-75-69</w:t>
            </w:r>
          </w:p>
          <w:p w:rsidR="00864742" w:rsidRPr="00864742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lang w:val="en-US"/>
              </w:rPr>
            </w:pPr>
            <w:r w:rsidRPr="00864742">
              <w:rPr>
                <w:b/>
                <w:color w:val="000000"/>
                <w:lang w:val="en-US"/>
              </w:rPr>
              <w:t>E-mail: andriy.gizun@npp.nau.edu.ua</w:t>
            </w:r>
          </w:p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highlight w:val="white"/>
              </w:rPr>
            </w:pPr>
            <w:r w:rsidRPr="00B51EF9">
              <w:rPr>
                <w:b/>
                <w:color w:val="000000"/>
              </w:rPr>
              <w:t>Робоче місце: 1.356</w:t>
            </w:r>
          </w:p>
        </w:tc>
      </w:tr>
      <w:tr w:rsidR="00864742" w:rsidTr="007F4B43">
        <w:tc>
          <w:tcPr>
            <w:tcW w:w="3261" w:type="dxa"/>
            <w:shd w:val="clear" w:color="auto" w:fill="FFFFFF"/>
          </w:tcPr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</w:rPr>
            </w:pPr>
            <w:r w:rsidRPr="00B51EF9">
              <w:rPr>
                <w:b/>
                <w:color w:val="000000"/>
              </w:rPr>
              <w:t>Оригінальність навчальної дисципліни</w:t>
            </w:r>
          </w:p>
        </w:tc>
        <w:tc>
          <w:tcPr>
            <w:tcW w:w="7160" w:type="dxa"/>
            <w:gridSpan w:val="2"/>
          </w:tcPr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highlight w:val="white"/>
              </w:rPr>
            </w:pPr>
            <w:r w:rsidRPr="00B51EF9">
              <w:t>Авторський курс на базі відкритих джерел, викладання українською мовою</w:t>
            </w:r>
          </w:p>
        </w:tc>
      </w:tr>
      <w:tr w:rsidR="00864742" w:rsidTr="007F4B43">
        <w:tc>
          <w:tcPr>
            <w:tcW w:w="3261" w:type="dxa"/>
            <w:shd w:val="clear" w:color="auto" w:fill="FFFFFF"/>
          </w:tcPr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</w:rPr>
            </w:pPr>
            <w:r w:rsidRPr="00B51EF9">
              <w:rPr>
                <w:b/>
                <w:color w:val="000000"/>
              </w:rPr>
              <w:t>Лінк на дисципліну</w:t>
            </w:r>
          </w:p>
        </w:tc>
        <w:tc>
          <w:tcPr>
            <w:tcW w:w="7160" w:type="dxa"/>
            <w:gridSpan w:val="2"/>
          </w:tcPr>
          <w:p w:rsidR="00864742" w:rsidRPr="00B51EF9" w:rsidRDefault="00864742" w:rsidP="0086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highlight w:val="white"/>
              </w:rPr>
            </w:pPr>
          </w:p>
        </w:tc>
      </w:tr>
    </w:tbl>
    <w:p w:rsidR="00864742" w:rsidRDefault="00864742" w:rsidP="008647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2"/>
          <w:szCs w:val="12"/>
        </w:rPr>
      </w:pPr>
    </w:p>
    <w:bookmarkEnd w:id="0"/>
    <w:p w:rsidR="00064243" w:rsidRDefault="00064243" w:rsidP="00864742">
      <w:pPr>
        <w:spacing w:after="0" w:line="240" w:lineRule="auto"/>
      </w:pPr>
    </w:p>
    <w:sectPr w:rsidR="00064243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42"/>
    <w:rsid w:val="00064243"/>
    <w:rsid w:val="00682C2A"/>
    <w:rsid w:val="00864742"/>
    <w:rsid w:val="00D8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8E0F1-CBDF-49FD-9B5F-BDACEB6F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2021-06-17T06:33:00Z</dcterms:created>
  <dcterms:modified xsi:type="dcterms:W3CDTF">2021-06-17T06:34:00Z</dcterms:modified>
</cp:coreProperties>
</file>